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01" w:rsidRDefault="00EA7401" w:rsidP="00EA7401">
      <w:pPr>
        <w:jc w:val="both"/>
        <w:rPr>
          <w:rFonts w:ascii="Times New Roman" w:hAnsi="Times New Roman" w:cs="Times New Roman"/>
          <w:sz w:val="24"/>
          <w:szCs w:val="24"/>
        </w:rPr>
      </w:pPr>
      <w:r w:rsidRPr="00EA7401">
        <w:rPr>
          <w:rFonts w:ascii="Times New Roman" w:hAnsi="Times New Roman" w:cs="Times New Roman"/>
          <w:sz w:val="24"/>
          <w:szCs w:val="24"/>
        </w:rPr>
        <w:t xml:space="preserve">Описание основной образовательной программы основного общего образования Основная образовательная программа основного общего образования разработана на основе Федерального закона «Об образовании в Российской Федерации», утвержденного приказом Министерства просвещения РФ от 29.12.2012г. №273-ФЗ, в соответствии с требованиями федерального государственного образовательного стандарта основного общего образования, утвержденного приказом </w:t>
      </w:r>
      <w:proofErr w:type="spellStart"/>
      <w:r w:rsidRPr="00EA7401">
        <w:rPr>
          <w:rFonts w:ascii="Times New Roman" w:hAnsi="Times New Roman" w:cs="Times New Roman"/>
          <w:sz w:val="24"/>
          <w:szCs w:val="24"/>
        </w:rPr>
        <w:t>Минобрнауки</w:t>
      </w:r>
      <w:proofErr w:type="spellEnd"/>
      <w:r w:rsidRPr="00EA7401">
        <w:rPr>
          <w:rFonts w:ascii="Times New Roman" w:hAnsi="Times New Roman" w:cs="Times New Roman"/>
          <w:sz w:val="24"/>
          <w:szCs w:val="24"/>
        </w:rPr>
        <w:t xml:space="preserve"> России от 17.12.2010 N 1897 и с учетом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Содержание ООП ООО соответствует требованиям ФГОС ООО, предъявляемым к структуре основной образовательной программы основного общего образования и определяет цели, задачи, планируемые результаты, содержание и организацию образовательной деятельности при получении основного общего образования. </w:t>
      </w:r>
    </w:p>
    <w:p w:rsidR="00EA7401" w:rsidRDefault="00EA7401" w:rsidP="00EA7401">
      <w:pPr>
        <w:jc w:val="both"/>
        <w:rPr>
          <w:rFonts w:ascii="Times New Roman" w:hAnsi="Times New Roman" w:cs="Times New Roman"/>
          <w:sz w:val="24"/>
          <w:szCs w:val="24"/>
        </w:rPr>
      </w:pPr>
      <w:r w:rsidRPr="00EA7401">
        <w:rPr>
          <w:rFonts w:ascii="Times New Roman" w:hAnsi="Times New Roman" w:cs="Times New Roman"/>
          <w:sz w:val="24"/>
          <w:szCs w:val="24"/>
        </w:rPr>
        <w:t>ООП ООО МКОУ «СОШ №</w:t>
      </w:r>
      <w:r>
        <w:rPr>
          <w:rFonts w:ascii="Times New Roman" w:hAnsi="Times New Roman" w:cs="Times New Roman"/>
          <w:sz w:val="24"/>
          <w:szCs w:val="24"/>
        </w:rPr>
        <w:t xml:space="preserve">2 им. Г.А. </w:t>
      </w:r>
      <w:proofErr w:type="spellStart"/>
      <w:r>
        <w:rPr>
          <w:rFonts w:ascii="Times New Roman" w:hAnsi="Times New Roman" w:cs="Times New Roman"/>
          <w:sz w:val="24"/>
          <w:szCs w:val="24"/>
        </w:rPr>
        <w:t>Лигидова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Сармаково</w:t>
      </w:r>
      <w:proofErr w:type="spellEnd"/>
      <w:r w:rsidRPr="00EA7401">
        <w:rPr>
          <w:rFonts w:ascii="Times New Roman" w:hAnsi="Times New Roman" w:cs="Times New Roman"/>
          <w:sz w:val="24"/>
          <w:szCs w:val="24"/>
        </w:rPr>
        <w:t xml:space="preserve"> разработана с учётом особенностей образовательной организации, образовательных потребностей и запросов обучающихся и их родителей. МКОУ ««СОШ №</w:t>
      </w:r>
      <w:r>
        <w:rPr>
          <w:rFonts w:ascii="Times New Roman" w:hAnsi="Times New Roman" w:cs="Times New Roman"/>
          <w:sz w:val="24"/>
          <w:szCs w:val="24"/>
        </w:rPr>
        <w:t xml:space="preserve">2 им. Г.А. </w:t>
      </w:r>
      <w:proofErr w:type="spellStart"/>
      <w:r>
        <w:rPr>
          <w:rFonts w:ascii="Times New Roman" w:hAnsi="Times New Roman" w:cs="Times New Roman"/>
          <w:sz w:val="24"/>
          <w:szCs w:val="24"/>
        </w:rPr>
        <w:t>Лигидова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Сармаково</w:t>
      </w:r>
      <w:proofErr w:type="spellEnd"/>
      <w:r w:rsidRPr="00EA7401">
        <w:rPr>
          <w:rFonts w:ascii="Times New Roman" w:hAnsi="Times New Roman" w:cs="Times New Roman"/>
          <w:sz w:val="24"/>
          <w:szCs w:val="24"/>
        </w:rPr>
        <w:t xml:space="preserve">, реализующая основную образовательную программу основного общего образования, обеспечила ознакомление обучающихся и их родителей (законных представителей) как участников образовательных отношений: -с Уставом и другими документами, регламентирующими осуществление образовательной деятельности;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РФ и уставом образовательной организации. 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заключенном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 </w:t>
      </w:r>
      <w:r>
        <w:rPr>
          <w:rFonts w:ascii="Times New Roman" w:hAnsi="Times New Roman" w:cs="Times New Roman"/>
          <w:sz w:val="24"/>
          <w:szCs w:val="24"/>
        </w:rPr>
        <w:t xml:space="preserve">         </w:t>
      </w:r>
    </w:p>
    <w:p w:rsidR="00EA7401" w:rsidRDefault="00EA7401" w:rsidP="00EA7401">
      <w:pPr>
        <w:jc w:val="both"/>
        <w:rPr>
          <w:rFonts w:ascii="Times New Roman" w:hAnsi="Times New Roman" w:cs="Times New Roman"/>
          <w:sz w:val="24"/>
          <w:szCs w:val="24"/>
        </w:rPr>
      </w:pPr>
      <w:r w:rsidRPr="00EA7401">
        <w:rPr>
          <w:rFonts w:ascii="Times New Roman" w:hAnsi="Times New Roman" w:cs="Times New Roman"/>
          <w:sz w:val="24"/>
          <w:szCs w:val="24"/>
        </w:rP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proofErr w:type="spellStart"/>
      <w:r w:rsidRPr="00EA7401">
        <w:rPr>
          <w:rFonts w:ascii="Times New Roman" w:hAnsi="Times New Roman" w:cs="Times New Roman"/>
          <w:sz w:val="24"/>
          <w:szCs w:val="24"/>
        </w:rPr>
        <w:t>общеинтеллектуальное</w:t>
      </w:r>
      <w:proofErr w:type="spellEnd"/>
      <w:r w:rsidRPr="00EA7401">
        <w:rPr>
          <w:rFonts w:ascii="Times New Roman" w:hAnsi="Times New Roman" w:cs="Times New Roman"/>
          <w:sz w:val="24"/>
          <w:szCs w:val="24"/>
        </w:rPr>
        <w:t xml:space="preserve">,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w:t>
      </w:r>
      <w:proofErr w:type="spellStart"/>
      <w:r w:rsidRPr="00EA7401">
        <w:rPr>
          <w:rFonts w:ascii="Times New Roman" w:hAnsi="Times New Roman" w:cs="Times New Roman"/>
          <w:sz w:val="24"/>
          <w:szCs w:val="24"/>
        </w:rPr>
        <w:t>военно</w:t>
      </w:r>
      <w:proofErr w:type="spellEnd"/>
      <w:r w:rsidRPr="00EA7401">
        <w:rPr>
          <w:rFonts w:ascii="Times New Roman" w:hAnsi="Times New Roman" w:cs="Times New Roman"/>
          <w:sz w:val="24"/>
          <w:szCs w:val="24"/>
        </w:rPr>
        <w:t xml:space="preserve">патриотические объединения и т.д. ООП ООО обеспечивает жизнедеятельность, функционирование и развитие школы в соответствии с основными принципами государственной политики РФ в области образования: </w:t>
      </w:r>
      <w:r w:rsidRPr="00EA7401">
        <w:rPr>
          <w:rFonts w:ascii="Times New Roman" w:hAnsi="Times New Roman" w:cs="Times New Roman"/>
          <w:sz w:val="24"/>
          <w:szCs w:val="24"/>
        </w:rPr>
        <w:sym w:font="Symbol" w:char="F02D"/>
      </w:r>
      <w:r w:rsidRPr="00EA7401">
        <w:rPr>
          <w:rFonts w:ascii="Times New Roman" w:hAnsi="Times New Roman" w:cs="Times New Roman"/>
          <w:sz w:val="24"/>
          <w:szCs w:val="24"/>
        </w:rPr>
        <w:t xml:space="preserve"> признание приоритетности образования; </w:t>
      </w:r>
      <w:r w:rsidRPr="00EA7401">
        <w:rPr>
          <w:rFonts w:ascii="Times New Roman" w:hAnsi="Times New Roman" w:cs="Times New Roman"/>
          <w:sz w:val="24"/>
          <w:szCs w:val="24"/>
        </w:rPr>
        <w:sym w:font="Symbol" w:char="F02D"/>
      </w:r>
      <w:r w:rsidRPr="00EA7401">
        <w:rPr>
          <w:rFonts w:ascii="Times New Roman" w:hAnsi="Times New Roman" w:cs="Times New Roman"/>
          <w:sz w:val="24"/>
          <w:szCs w:val="24"/>
        </w:rPr>
        <w:t xml:space="preserve"> обеспечение права каждого человека на образование, недопустимость дискриминации в сфере образования; </w:t>
      </w:r>
      <w:r w:rsidRPr="00EA7401">
        <w:rPr>
          <w:rFonts w:ascii="Times New Roman" w:hAnsi="Times New Roman" w:cs="Times New Roman"/>
          <w:sz w:val="24"/>
          <w:szCs w:val="24"/>
        </w:rPr>
        <w:sym w:font="Symbol" w:char="F02D"/>
      </w:r>
      <w:r w:rsidRPr="00EA7401">
        <w:rPr>
          <w:rFonts w:ascii="Times New Roman" w:hAnsi="Times New Roman" w:cs="Times New Roman"/>
          <w:sz w:val="24"/>
          <w:szCs w:val="24"/>
        </w:rPr>
        <w:t xml:space="preserve">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r w:rsidRPr="00EA7401">
        <w:rPr>
          <w:rFonts w:ascii="Times New Roman" w:hAnsi="Times New Roman" w:cs="Times New Roman"/>
          <w:sz w:val="24"/>
          <w:szCs w:val="24"/>
        </w:rPr>
        <w:sym w:font="Symbol" w:char="F02D"/>
      </w:r>
      <w:r w:rsidRPr="00EA7401">
        <w:rPr>
          <w:rFonts w:ascii="Times New Roman" w:hAnsi="Times New Roman" w:cs="Times New Roman"/>
          <w:sz w:val="24"/>
          <w:szCs w:val="24"/>
        </w:rPr>
        <w:t xml:space="preserve">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r w:rsidRPr="00EA7401">
        <w:rPr>
          <w:rFonts w:ascii="Times New Roman" w:hAnsi="Times New Roman" w:cs="Times New Roman"/>
          <w:sz w:val="24"/>
          <w:szCs w:val="24"/>
        </w:rPr>
        <w:sym w:font="Symbol" w:char="F02D"/>
      </w:r>
      <w:r w:rsidRPr="00EA7401">
        <w:rPr>
          <w:rFonts w:ascii="Times New Roman" w:hAnsi="Times New Roman" w:cs="Times New Roman"/>
          <w:sz w:val="24"/>
          <w:szCs w:val="24"/>
        </w:rPr>
        <w:t xml:space="preserve"> создание </w:t>
      </w:r>
      <w:r w:rsidRPr="00EA7401">
        <w:rPr>
          <w:rFonts w:ascii="Times New Roman" w:hAnsi="Times New Roman" w:cs="Times New Roman"/>
          <w:sz w:val="24"/>
          <w:szCs w:val="24"/>
        </w:rPr>
        <w:lastRenderedPageBreak/>
        <w:t xml:space="preserve">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 светский характер образования; </w:t>
      </w:r>
      <w:r w:rsidRPr="00EA7401">
        <w:rPr>
          <w:rFonts w:ascii="Times New Roman" w:hAnsi="Times New Roman" w:cs="Times New Roman"/>
          <w:sz w:val="24"/>
          <w:szCs w:val="24"/>
        </w:rPr>
        <w:sym w:font="Symbol" w:char="F02D"/>
      </w:r>
      <w:r w:rsidRPr="00EA7401">
        <w:rPr>
          <w:rFonts w:ascii="Times New Roman" w:hAnsi="Times New Roman" w:cs="Times New Roman"/>
          <w:sz w:val="24"/>
          <w:szCs w:val="24"/>
        </w:rPr>
        <w:t xml:space="preserve">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w:t>
      </w:r>
      <w:r w:rsidRPr="00EA7401">
        <w:rPr>
          <w:rFonts w:ascii="Times New Roman" w:hAnsi="Times New Roman" w:cs="Times New Roman"/>
          <w:sz w:val="24"/>
          <w:szCs w:val="24"/>
        </w:rPr>
        <w:t xml:space="preserve">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Основная образовательная программа основного общего образования содержит три раздела: целевой, содержательный и организационный. 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основной образовательной программы основного общего образования; систему оценки достижения планируемых результатов освоения основной образовательной программы основного общего образования. 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EA7401">
        <w:rPr>
          <w:rFonts w:ascii="Times New Roman" w:hAnsi="Times New Roman" w:cs="Times New Roman"/>
          <w:sz w:val="24"/>
          <w:szCs w:val="24"/>
        </w:rPr>
        <w:t>метапредметных</w:t>
      </w:r>
      <w:proofErr w:type="spellEnd"/>
      <w:r w:rsidRPr="00EA7401">
        <w:rPr>
          <w:rFonts w:ascii="Times New Roman" w:hAnsi="Times New Roman" w:cs="Times New Roman"/>
          <w:sz w:val="24"/>
          <w:szCs w:val="24"/>
        </w:rPr>
        <w:t xml:space="preserve"> результатов, в том числе: программу развития универсальных учебных действий (программу формирования </w:t>
      </w:r>
      <w:proofErr w:type="spellStart"/>
      <w:r w:rsidRPr="00EA7401">
        <w:rPr>
          <w:rFonts w:ascii="Times New Roman" w:hAnsi="Times New Roman" w:cs="Times New Roman"/>
          <w:sz w:val="24"/>
          <w:szCs w:val="24"/>
        </w:rPr>
        <w:t>общеучебных</w:t>
      </w:r>
      <w:proofErr w:type="spellEnd"/>
      <w:r w:rsidRPr="00EA7401">
        <w:rPr>
          <w:rFonts w:ascii="Times New Roman" w:hAnsi="Times New Roman" w:cs="Times New Roman"/>
          <w:sz w:val="24"/>
          <w:szCs w:val="24"/>
        </w:rPr>
        <w:t xml:space="preserve">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рабочие программы учебных предметов, курсов; рабочую программу воспитания; программу коррекционной работы. Организационный раздел определяет общие рамки организации образовательной деятельности, а также механизм реализации компонентов основной образовательной программы. Организационный раздел включает: учебный план основного общего образования, календарный учебный график, план внеурочной деятельности и календарный план воспитательной работы; 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 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 В целях обеспечения индивидуальных потребностей обучающихся в основной образовательной программе основного общего образования предусмотрены: учебные курсы, обеспечивающие различные интересы обучающихся, в том числе этнокультурные; внеурочная деятельность. Основная образовательная программа </w:t>
      </w:r>
      <w:r w:rsidRPr="00EA7401">
        <w:rPr>
          <w:rFonts w:ascii="Times New Roman" w:hAnsi="Times New Roman" w:cs="Times New Roman"/>
          <w:sz w:val="24"/>
          <w:szCs w:val="24"/>
        </w:rPr>
        <w:lastRenderedPageBreak/>
        <w:t xml:space="preserve">основного общего образования обеспечивает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 Пояснительная записка ООП ООО раскрывает: 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 2) принципы и подходы к формированию основной образовательной программы основного общего образования. Планируемые результаты освоения обучающимися основной образовательной программы основного общего образования: 1) 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 2) являются содержательной и </w:t>
      </w:r>
      <w:proofErr w:type="spellStart"/>
      <w:r w:rsidRPr="00EA7401">
        <w:rPr>
          <w:rFonts w:ascii="Times New Roman" w:hAnsi="Times New Roman" w:cs="Times New Roman"/>
          <w:sz w:val="24"/>
          <w:szCs w:val="24"/>
        </w:rPr>
        <w:t>критериальной</w:t>
      </w:r>
      <w:proofErr w:type="spellEnd"/>
      <w:r w:rsidRPr="00EA7401">
        <w:rPr>
          <w:rFonts w:ascii="Times New Roman" w:hAnsi="Times New Roman" w:cs="Times New Roman"/>
          <w:sz w:val="24"/>
          <w:szCs w:val="24"/>
        </w:rP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w:t>
      </w:r>
      <w:proofErr w:type="spellStart"/>
      <w:r w:rsidRPr="00EA7401">
        <w:rPr>
          <w:rFonts w:ascii="Times New Roman" w:hAnsi="Times New Roman" w:cs="Times New Roman"/>
          <w:sz w:val="24"/>
          <w:szCs w:val="24"/>
        </w:rPr>
        <w:t>метапредметной</w:t>
      </w:r>
      <w:proofErr w:type="spellEnd"/>
      <w:r w:rsidRPr="00EA7401">
        <w:rPr>
          <w:rFonts w:ascii="Times New Roman" w:hAnsi="Times New Roman" w:cs="Times New Roman"/>
          <w:sz w:val="24"/>
          <w:szCs w:val="24"/>
        </w:rPr>
        <w:t xml:space="preserve"> направленности, рабочей программы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 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 Система оценки достижения планируемых результатов освоения основной образовательной программы основного общего образования : 1) 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2) ориентирует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 3) обеспечивает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EA7401">
        <w:rPr>
          <w:rFonts w:ascii="Times New Roman" w:hAnsi="Times New Roman" w:cs="Times New Roman"/>
          <w:sz w:val="24"/>
          <w:szCs w:val="24"/>
        </w:rPr>
        <w:t>метапредметных</w:t>
      </w:r>
      <w:proofErr w:type="spellEnd"/>
      <w:r w:rsidRPr="00EA7401">
        <w:rPr>
          <w:rFonts w:ascii="Times New Roman" w:hAnsi="Times New Roman" w:cs="Times New Roman"/>
          <w:sz w:val="24"/>
          <w:szCs w:val="24"/>
        </w:rPr>
        <w:t xml:space="preserve"> и личностных результатов основного общего образования; 4) обеспечивает оценку динамики индивидуальных достижений обучающихся в процессе освоения основной общеобразовательной программы основного общего образования; 5) 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 6)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образовательной организации. Система оценки достижения планируемых результатов освоения основной образовательной программы основного общего образования включает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 Содержательный раздел основной образовательной программы основного общего образования: Программа развития универсальных учебных действий (программа формирования </w:t>
      </w:r>
      <w:proofErr w:type="spellStart"/>
      <w:r w:rsidRPr="00EA7401">
        <w:rPr>
          <w:rFonts w:ascii="Times New Roman" w:hAnsi="Times New Roman" w:cs="Times New Roman"/>
          <w:sz w:val="24"/>
          <w:szCs w:val="24"/>
        </w:rPr>
        <w:t>общеучебных</w:t>
      </w:r>
      <w:proofErr w:type="spellEnd"/>
      <w:r w:rsidRPr="00EA7401">
        <w:rPr>
          <w:rFonts w:ascii="Times New Roman" w:hAnsi="Times New Roman" w:cs="Times New Roman"/>
          <w:sz w:val="24"/>
          <w:szCs w:val="24"/>
        </w:rPr>
        <w:t xml:space="preserve"> умений и навыков) при получении основного общего образования (далее - Программа) направлена на: реализацию требований Стандарта к личностным и </w:t>
      </w:r>
      <w:proofErr w:type="spellStart"/>
      <w:r w:rsidRPr="00EA7401">
        <w:rPr>
          <w:rFonts w:ascii="Times New Roman" w:hAnsi="Times New Roman" w:cs="Times New Roman"/>
          <w:sz w:val="24"/>
          <w:szCs w:val="24"/>
        </w:rPr>
        <w:t>метапредметным</w:t>
      </w:r>
      <w:proofErr w:type="spellEnd"/>
      <w:r w:rsidRPr="00EA7401">
        <w:rPr>
          <w:rFonts w:ascii="Times New Roman" w:hAnsi="Times New Roman" w:cs="Times New Roman"/>
          <w:sz w:val="24"/>
          <w:szCs w:val="24"/>
        </w:rPr>
        <w:t xml:space="preserve"> результатам освоения основной образовательной </w:t>
      </w:r>
      <w:r w:rsidRPr="00EA7401">
        <w:rPr>
          <w:rFonts w:ascii="Times New Roman" w:hAnsi="Times New Roman" w:cs="Times New Roman"/>
          <w:sz w:val="24"/>
          <w:szCs w:val="24"/>
        </w:rPr>
        <w:lastRenderedPageBreak/>
        <w:t>программы основного общего образования, системно-</w:t>
      </w:r>
      <w:proofErr w:type="spellStart"/>
      <w:r w:rsidRPr="00EA7401">
        <w:rPr>
          <w:rFonts w:ascii="Times New Roman" w:hAnsi="Times New Roman" w:cs="Times New Roman"/>
          <w:sz w:val="24"/>
          <w:szCs w:val="24"/>
        </w:rPr>
        <w:t>деятельностного</w:t>
      </w:r>
      <w:proofErr w:type="spellEnd"/>
      <w:r w:rsidRPr="00EA7401">
        <w:rPr>
          <w:rFonts w:ascii="Times New Roman" w:hAnsi="Times New Roman" w:cs="Times New Roman"/>
          <w:sz w:val="24"/>
          <w:szCs w:val="24"/>
        </w:rPr>
        <w:t xml:space="preserve">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proofErr w:type="spellStart"/>
      <w:r w:rsidRPr="00EA7401">
        <w:rPr>
          <w:rFonts w:ascii="Times New Roman" w:hAnsi="Times New Roman" w:cs="Times New Roman"/>
          <w:sz w:val="24"/>
          <w:szCs w:val="24"/>
        </w:rPr>
        <w:t>межпредметного</w:t>
      </w:r>
      <w:proofErr w:type="spellEnd"/>
      <w:r w:rsidRPr="00EA7401">
        <w:rPr>
          <w:rFonts w:ascii="Times New Roman" w:hAnsi="Times New Roman" w:cs="Times New Roman"/>
          <w:sz w:val="24"/>
          <w:szCs w:val="24"/>
        </w:rPr>
        <w:t xml:space="preserve"> учебного проекта, направленного на решение научной, личностно и (или) социально значимой проблемы. Программа обеспечивает: развитие у обучающихся способности к саморазвитию и самосовершенствованию;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 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 формирование и развитие компетенции обучающихся в области использования информационно</w:t>
      </w:r>
      <w:r w:rsidRPr="00EA7401">
        <w:rPr>
          <w:rFonts w:ascii="Times New Roman" w:hAnsi="Times New Roman" w:cs="Times New Roman"/>
          <w:sz w:val="24"/>
          <w:szCs w:val="24"/>
        </w:rPr>
        <w:t>коммуникационных технологий на уровне общего пользования, включая владение информационно</w:t>
      </w:r>
      <w:r w:rsidRPr="00EA7401">
        <w:rPr>
          <w:rFonts w:ascii="Times New Roman" w:hAnsi="Times New Roman" w:cs="Times New Roman"/>
          <w:sz w:val="24"/>
          <w:szCs w:val="24"/>
        </w:rPr>
        <w:t>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 Программа содержит: 1) цели и задачи , описание ее места и роли в реализации требований Стандарта; 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 3) типовые задачи применения универсальных учебных действий; 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w:t>
      </w:r>
      <w:r>
        <w:rPr>
          <w:rFonts w:ascii="Times New Roman" w:hAnsi="Times New Roman" w:cs="Times New Roman"/>
          <w:sz w:val="24"/>
          <w:szCs w:val="24"/>
        </w:rPr>
        <w:t>-</w:t>
      </w:r>
      <w:r w:rsidRPr="00EA7401">
        <w:rPr>
          <w:rFonts w:ascii="Times New Roman" w:hAnsi="Times New Roman" w:cs="Times New Roman"/>
          <w:sz w:val="24"/>
          <w:szCs w:val="24"/>
        </w:rPr>
        <w:t xml:space="preserve">исследовательской и проектной деятельности в рамках урочной и внеурочной деятельности по каждому из направлений; 5) описание содержания, видов и форм организации учебной деятельности по формированию и развитию ИКТ-компетенций; 6) перечень и описание основных элементов ИКТ-компетенций и инструментов их использования; 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EA7401">
        <w:rPr>
          <w:rFonts w:ascii="Times New Roman" w:hAnsi="Times New Roman" w:cs="Times New Roman"/>
          <w:sz w:val="24"/>
          <w:szCs w:val="24"/>
        </w:rPr>
        <w:t>межпредметной</w:t>
      </w:r>
      <w:proofErr w:type="spellEnd"/>
      <w:r w:rsidRPr="00EA7401">
        <w:rPr>
          <w:rFonts w:ascii="Times New Roman" w:hAnsi="Times New Roman" w:cs="Times New Roman"/>
          <w:sz w:val="24"/>
          <w:szCs w:val="24"/>
        </w:rPr>
        <w:t xml:space="preserve"> основе; 8) виды взаимодействия с учебными, научными и социальными организациями, формы </w:t>
      </w:r>
      <w:r w:rsidRPr="00EA7401">
        <w:rPr>
          <w:rFonts w:ascii="Times New Roman" w:hAnsi="Times New Roman" w:cs="Times New Roman"/>
          <w:sz w:val="24"/>
          <w:szCs w:val="24"/>
        </w:rPr>
        <w:lastRenderedPageBreak/>
        <w:t xml:space="preserve">привлечения консультантов, экспертов и научных руководителей; 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 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 11) методику и инструментарий мониторинга успешности освоения и применения обучающимися универсальных учебных действий. 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основного общего образования. </w:t>
      </w:r>
    </w:p>
    <w:p w:rsidR="00EA7401" w:rsidRDefault="00EA7401" w:rsidP="00EA7401">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EA7401">
        <w:rPr>
          <w:rFonts w:ascii="Times New Roman" w:hAnsi="Times New Roman" w:cs="Times New Roman"/>
          <w:sz w:val="24"/>
          <w:szCs w:val="24"/>
        </w:rPr>
        <w:t xml:space="preserve">Рабочие программы учебных предметов, курсов, в том числе внеурочной деятельности разработаны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 Рабочие программы учебных предметов, курсов содержат: 1) планируемые результаты освоения учебного предмета, курса; 2) содержание учебного предмета, курса; 3) тематическое планирование, в том числе с учетом рабочей программы воспитания с указанием количества часов, отводимых на освоение каждой темы. Рабочие программы курсов внеурочной деятельности содержат: 1) результаты освоения курса внеурочной деятельности; 2) содержание курса внеурочной деятельности с указанием форм организации и видов деятельности; 3) тематическое планирование. 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 </w:t>
      </w:r>
    </w:p>
    <w:p w:rsidR="00EA7401" w:rsidRDefault="00EA7401" w:rsidP="00EA7401">
      <w:pPr>
        <w:jc w:val="both"/>
        <w:rPr>
          <w:rFonts w:ascii="Times New Roman" w:hAnsi="Times New Roman" w:cs="Times New Roman"/>
          <w:sz w:val="24"/>
          <w:szCs w:val="24"/>
        </w:rPr>
      </w:pPr>
      <w:r>
        <w:rPr>
          <w:rFonts w:ascii="Times New Roman" w:hAnsi="Times New Roman" w:cs="Times New Roman"/>
          <w:sz w:val="24"/>
          <w:szCs w:val="24"/>
        </w:rPr>
        <w:t xml:space="preserve">    </w:t>
      </w:r>
      <w:r w:rsidRPr="00EA7401">
        <w:rPr>
          <w:rFonts w:ascii="Times New Roman" w:hAnsi="Times New Roman" w:cs="Times New Roman"/>
          <w:sz w:val="24"/>
          <w:szCs w:val="24"/>
        </w:rPr>
        <w:t xml:space="preserve">Рабочая программа воспитания имеет модульную структуру и включает в себя: описание особенностей воспитательного процесса; цель и задачи воспитания обучающихся;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 основные направления самоанализа воспитательной работы в организации, осуществляющей образовательную деятельность.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EA7401" w:rsidRDefault="00EA7401" w:rsidP="00EA7401">
      <w:pPr>
        <w:jc w:val="both"/>
        <w:rPr>
          <w:rFonts w:ascii="Times New Roman" w:hAnsi="Times New Roman" w:cs="Times New Roman"/>
          <w:sz w:val="24"/>
          <w:szCs w:val="24"/>
        </w:rPr>
      </w:pPr>
      <w:r>
        <w:rPr>
          <w:rFonts w:ascii="Times New Roman" w:hAnsi="Times New Roman" w:cs="Times New Roman"/>
          <w:sz w:val="24"/>
          <w:szCs w:val="24"/>
        </w:rPr>
        <w:t xml:space="preserve">    </w:t>
      </w:r>
      <w:r w:rsidRPr="00EA7401">
        <w:rPr>
          <w:rFonts w:ascii="Times New Roman" w:hAnsi="Times New Roman" w:cs="Times New Roman"/>
          <w:sz w:val="24"/>
          <w:szCs w:val="24"/>
        </w:rPr>
        <w:t xml:space="preserve">Программа коррекционной работы (далее - Программа)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 Программа обеспечивает: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 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 создание </w:t>
      </w:r>
      <w:r w:rsidRPr="00EA7401">
        <w:rPr>
          <w:rFonts w:ascii="Times New Roman" w:hAnsi="Times New Roman" w:cs="Times New Roman"/>
          <w:sz w:val="24"/>
          <w:szCs w:val="24"/>
        </w:rPr>
        <w:lastRenderedPageBreak/>
        <w:t xml:space="preserve">специальных условий воспитания, обучения детей с ограниченными возможностями здоровья, </w:t>
      </w:r>
      <w:proofErr w:type="spellStart"/>
      <w:r w:rsidRPr="00EA7401">
        <w:rPr>
          <w:rFonts w:ascii="Times New Roman" w:hAnsi="Times New Roman" w:cs="Times New Roman"/>
          <w:sz w:val="24"/>
          <w:szCs w:val="24"/>
        </w:rPr>
        <w:t>безбарьерной</w:t>
      </w:r>
      <w:proofErr w:type="spellEnd"/>
      <w:r w:rsidRPr="00EA7401">
        <w:rPr>
          <w:rFonts w:ascii="Times New Roman" w:hAnsi="Times New Roman" w:cs="Times New Roman"/>
          <w:sz w:val="24"/>
          <w:szCs w:val="24"/>
        </w:rP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 Программа содержит: 1) цели и задачи коррекционной работы с обучающимися при получении основного общего образования; 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 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 4) механизм взаимодействия, предусматривающий общую целевую и единую стратегическую направленность работы с учетом вариативно-</w:t>
      </w:r>
      <w:proofErr w:type="spellStart"/>
      <w:r w:rsidRPr="00EA7401">
        <w:rPr>
          <w:rFonts w:ascii="Times New Roman" w:hAnsi="Times New Roman" w:cs="Times New Roman"/>
          <w:sz w:val="24"/>
          <w:szCs w:val="24"/>
        </w:rPr>
        <w:t>деятельностной</w:t>
      </w:r>
      <w:proofErr w:type="spellEnd"/>
      <w:r w:rsidRPr="00EA7401">
        <w:rPr>
          <w:rFonts w:ascii="Times New Roman" w:hAnsi="Times New Roman" w:cs="Times New Roman"/>
          <w:sz w:val="24"/>
          <w:szCs w:val="24"/>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 5) планируемые результаты коррекционной работы.</w:t>
      </w:r>
    </w:p>
    <w:p w:rsidR="00EA7401" w:rsidRDefault="00EA7401" w:rsidP="00EA7401">
      <w:pPr>
        <w:jc w:val="both"/>
        <w:rPr>
          <w:rFonts w:ascii="Times New Roman" w:hAnsi="Times New Roman" w:cs="Times New Roman"/>
          <w:sz w:val="24"/>
          <w:szCs w:val="24"/>
        </w:rPr>
      </w:pPr>
      <w:r>
        <w:rPr>
          <w:rFonts w:ascii="Times New Roman" w:hAnsi="Times New Roman" w:cs="Times New Roman"/>
          <w:sz w:val="24"/>
          <w:szCs w:val="24"/>
        </w:rPr>
        <w:t xml:space="preserve">   </w:t>
      </w:r>
      <w:r w:rsidRPr="00EA7401">
        <w:rPr>
          <w:rFonts w:ascii="Times New Roman" w:hAnsi="Times New Roman" w:cs="Times New Roman"/>
          <w:sz w:val="24"/>
          <w:szCs w:val="24"/>
        </w:rPr>
        <w:t xml:space="preserve"> Организационный раздел основной образовательной программы: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Учебный план обеспечивает преподавание и изучение государственного языка Российской Федерации, возможность преподавания и изучения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В учебный план входят следующие обязательные предметные области и учебные предметы: русский язык и литература (русский язык, литература); родной </w:t>
      </w:r>
      <w:r>
        <w:rPr>
          <w:rFonts w:ascii="Times New Roman" w:hAnsi="Times New Roman" w:cs="Times New Roman"/>
          <w:sz w:val="24"/>
          <w:szCs w:val="24"/>
        </w:rPr>
        <w:t>(кабардино-черкесский) язык и родная (кабардино-черкесская) литература</w:t>
      </w:r>
      <w:r w:rsidRPr="00EA7401">
        <w:rPr>
          <w:rFonts w:ascii="Times New Roman" w:hAnsi="Times New Roman" w:cs="Times New Roman"/>
          <w:sz w:val="24"/>
          <w:szCs w:val="24"/>
        </w:rPr>
        <w:t xml:space="preserve">); иностранные языки (иностранный язык, второй иностранный язык общественно-научные предметы (история России, всеобщая история, обществознание, география); математика и информатика (математика, информатика); основы духовно-нравственной культуры народов России; естественнонаучные предметы (физика, биология, химия); искусство (изобразительное искусство, музыка); технология (технология); физическая культура и основы безопасности жизнедеятельности (физическая культура, основы безопасности жизнедеятельности). Учебный план организации, предусматривает возможность введения учебных </w:t>
      </w:r>
      <w:proofErr w:type="gramStart"/>
      <w:r>
        <w:rPr>
          <w:rFonts w:ascii="Times New Roman" w:hAnsi="Times New Roman" w:cs="Times New Roman"/>
          <w:sz w:val="24"/>
          <w:szCs w:val="24"/>
        </w:rPr>
        <w:t xml:space="preserve">модулей </w:t>
      </w:r>
      <w:r w:rsidRPr="00EA7401">
        <w:rPr>
          <w:rFonts w:ascii="Times New Roman" w:hAnsi="Times New Roman" w:cs="Times New Roman"/>
          <w:sz w:val="24"/>
          <w:szCs w:val="24"/>
        </w:rPr>
        <w:t xml:space="preserve"> обеспечивающих</w:t>
      </w:r>
      <w:proofErr w:type="gramEnd"/>
      <w:r w:rsidRPr="00EA7401">
        <w:rPr>
          <w:rFonts w:ascii="Times New Roman" w:hAnsi="Times New Roman" w:cs="Times New Roman"/>
          <w:sz w:val="24"/>
          <w:szCs w:val="24"/>
        </w:rPr>
        <w:t xml:space="preserve"> образовательные потребности и интересы обучающихся, в том числе этнокультурные: История КБР, География КБР.) Календарный учебный график определяет чередование учебной деятельности (урочной и внеурочной) и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План внеурочной деятельности обеспечивает учет </w:t>
      </w:r>
      <w:r w:rsidRPr="00EA7401">
        <w:rPr>
          <w:rFonts w:ascii="Times New Roman" w:hAnsi="Times New Roman" w:cs="Times New Roman"/>
          <w:sz w:val="24"/>
          <w:szCs w:val="24"/>
        </w:rPr>
        <w:lastRenderedPageBreak/>
        <w:t>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w:t>
      </w:r>
      <w:r>
        <w:rPr>
          <w:rFonts w:ascii="Times New Roman" w:hAnsi="Times New Roman" w:cs="Times New Roman"/>
          <w:sz w:val="24"/>
          <w:szCs w:val="24"/>
        </w:rPr>
        <w:t>-</w:t>
      </w:r>
      <w:r w:rsidRPr="00EA7401">
        <w:rPr>
          <w:rFonts w:ascii="Times New Roman" w:hAnsi="Times New Roman" w:cs="Times New Roman"/>
          <w:sz w:val="24"/>
          <w:szCs w:val="24"/>
        </w:rPr>
        <w:t xml:space="preserve">оздоровительное, духовно-нравственное, социальное, </w:t>
      </w:r>
      <w:proofErr w:type="spellStart"/>
      <w:r w:rsidRPr="00EA7401">
        <w:rPr>
          <w:rFonts w:ascii="Times New Roman" w:hAnsi="Times New Roman" w:cs="Times New Roman"/>
          <w:sz w:val="24"/>
          <w:szCs w:val="24"/>
        </w:rPr>
        <w:t>общеинтеллектуальное</w:t>
      </w:r>
      <w:proofErr w:type="spellEnd"/>
      <w:r w:rsidRPr="00EA7401">
        <w:rPr>
          <w:rFonts w:ascii="Times New Roman" w:hAnsi="Times New Roman" w:cs="Times New Roman"/>
          <w:sz w:val="24"/>
          <w:szCs w:val="24"/>
        </w:rPr>
        <w:t>, общекультурное) в таких формах, как художественные, культурологические, фило</w:t>
      </w:r>
      <w:r>
        <w:rPr>
          <w:rFonts w:ascii="Times New Roman" w:hAnsi="Times New Roman" w:cs="Times New Roman"/>
          <w:sz w:val="24"/>
          <w:szCs w:val="24"/>
        </w:rPr>
        <w:t xml:space="preserve">логические, школьные спортивные </w:t>
      </w:r>
      <w:r w:rsidRPr="00EA7401">
        <w:rPr>
          <w:rFonts w:ascii="Times New Roman" w:hAnsi="Times New Roman" w:cs="Times New Roman"/>
          <w:sz w:val="24"/>
          <w:szCs w:val="24"/>
        </w:rPr>
        <w:t xml:space="preserve"> секции,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в соответствии с выбором участников образовательных отношений. </w:t>
      </w:r>
    </w:p>
    <w:p w:rsidR="00DB60F9" w:rsidRPr="00EA7401" w:rsidRDefault="00EA7401" w:rsidP="00EA7401">
      <w:pPr>
        <w:jc w:val="both"/>
        <w:rPr>
          <w:rFonts w:ascii="Times New Roman" w:hAnsi="Times New Roman" w:cs="Times New Roman"/>
          <w:sz w:val="24"/>
          <w:szCs w:val="24"/>
        </w:rPr>
      </w:pPr>
      <w:r>
        <w:rPr>
          <w:rFonts w:ascii="Times New Roman" w:hAnsi="Times New Roman" w:cs="Times New Roman"/>
          <w:sz w:val="24"/>
          <w:szCs w:val="24"/>
        </w:rPr>
        <w:t xml:space="preserve">      </w:t>
      </w:r>
      <w:r w:rsidRPr="00EA7401">
        <w:rPr>
          <w:rFonts w:ascii="Times New Roman" w:hAnsi="Times New Roman" w:cs="Times New Roman"/>
          <w:sz w:val="24"/>
          <w:szCs w:val="24"/>
        </w:rPr>
        <w:t>Система условий реализации основной образовательной программы основного общего образования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основного общего образования. Система условий содержит: описание имеющихся условий: кадровых, психолого-педагогических, финансовых, материально</w:t>
      </w:r>
      <w:r w:rsidRPr="00EA7401">
        <w:rPr>
          <w:rFonts w:ascii="Times New Roman" w:hAnsi="Times New Roman" w:cs="Times New Roman"/>
          <w:sz w:val="24"/>
          <w:szCs w:val="24"/>
        </w:rPr>
        <w:t>технических, информационно-методических;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механизмы достижения целевых ориентиров в системе условий; сетевой график (дорожную карту) по формированию необходимой системы условий; контроль состояния системы условий</w:t>
      </w:r>
    </w:p>
    <w:sectPr w:rsidR="00DB60F9" w:rsidRPr="00EA7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23"/>
    <w:rsid w:val="00044723"/>
    <w:rsid w:val="000E3CA6"/>
    <w:rsid w:val="00354098"/>
    <w:rsid w:val="00EA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C3C21-FDD9-4A2E-BD4C-0D0875FC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3539</Words>
  <Characters>20173</Characters>
  <Application>Microsoft Office Word</Application>
  <DocSecurity>0</DocSecurity>
  <Lines>168</Lines>
  <Paragraphs>47</Paragraphs>
  <ScaleCrop>false</ScaleCrop>
  <Company>HP Inc.</Company>
  <LinksUpToDate>false</LinksUpToDate>
  <CharactersWithSpaces>23665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Асият Машукова</dc:creator>
  <cp:keywords/>
  <dc:description/>
  <cp:lastModifiedBy>Асият Машукова</cp:lastModifiedBy>
  <cp:revision>2</cp:revision>
  <dcterms:created xsi:type="dcterms:W3CDTF">2023-09-09T14:54:00Z</dcterms:created>
  <dcterms:modified xsi:type="dcterms:W3CDTF">2023-09-09T14:59:00Z</dcterms:modified>
</cp:coreProperties>
</file>