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94" w:rsidRPr="00492B94" w:rsidRDefault="00E546C2" w:rsidP="00492B94">
      <w:pPr>
        <w:spacing w:after="0"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IHWIF+TimesNewRomanPSMT" w:hAnsi="Times New Roman"/>
          <w:b/>
          <w:bCs/>
          <w:color w:val="000000"/>
          <w:spacing w:val="-1"/>
          <w:sz w:val="32"/>
          <w:szCs w:val="32"/>
        </w:rPr>
        <w:t xml:space="preserve">               </w:t>
      </w:r>
      <w:r w:rsidR="00492B94" w:rsidRPr="003D569F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                  </w:t>
      </w:r>
      <w:r w:rsidR="00492B94"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Извлечение </w:t>
      </w:r>
    </w:p>
    <w:p w:rsidR="00492B94" w:rsidRPr="00492B94" w:rsidRDefault="00492B94" w:rsidP="00492B94">
      <w:pPr>
        <w:spacing w:after="0"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из основной образовательной программы НОО</w:t>
      </w:r>
    </w:p>
    <w:p w:rsidR="00492B94" w:rsidRDefault="00492B94" w:rsidP="00492B94">
      <w:pPr>
        <w:spacing w:after="0"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МКОУ «СОШ №2 </w:t>
      </w:r>
      <w:proofErr w:type="spellStart"/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им.Г.А.Лигидова</w:t>
      </w:r>
      <w:proofErr w:type="spellEnd"/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с.п</w:t>
      </w:r>
      <w:proofErr w:type="gramStart"/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.С</w:t>
      </w:r>
      <w:proofErr w:type="gramEnd"/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армаково</w:t>
      </w:r>
      <w:proofErr w:type="spellEnd"/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,</w:t>
      </w:r>
    </w:p>
    <w:p w:rsidR="00492B94" w:rsidRPr="00492B94" w:rsidRDefault="00492B94" w:rsidP="00492B94">
      <w:pPr>
        <w:spacing w:after="0" w:line="264" w:lineRule="auto"/>
        <w:ind w:left="120"/>
        <w:jc w:val="right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492B94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утвержденной 30.08.2023,№190</w:t>
      </w:r>
    </w:p>
    <w:p w:rsidR="00492B94" w:rsidRPr="00492B94" w:rsidRDefault="00492B94" w:rsidP="00E546C2">
      <w:pPr>
        <w:widowControl w:val="0"/>
        <w:spacing w:line="240" w:lineRule="auto"/>
        <w:ind w:left="2933" w:right="-20"/>
        <w:rPr>
          <w:rFonts w:ascii="Times New Roman" w:eastAsia="IHWIF+TimesNewRomanPSMT" w:hAnsi="Times New Roman"/>
          <w:b/>
          <w:bCs/>
          <w:color w:val="000000"/>
          <w:spacing w:val="-1"/>
          <w:sz w:val="24"/>
          <w:szCs w:val="24"/>
        </w:rPr>
      </w:pPr>
    </w:p>
    <w:p w:rsidR="00E546C2" w:rsidRPr="002F2640" w:rsidRDefault="00E546C2" w:rsidP="00492B94">
      <w:pPr>
        <w:widowControl w:val="0"/>
        <w:spacing w:after="0" w:line="240" w:lineRule="auto"/>
        <w:ind w:left="2933" w:right="-2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IHWIF+TimesNewRomanPSMT" w:hAnsi="Times New Roman"/>
          <w:b/>
          <w:bCs/>
          <w:color w:val="000000"/>
          <w:spacing w:val="-1"/>
          <w:sz w:val="32"/>
          <w:szCs w:val="32"/>
        </w:rPr>
        <w:t xml:space="preserve"> </w:t>
      </w:r>
      <w:r w:rsidR="00492B94">
        <w:rPr>
          <w:rFonts w:ascii="Times New Roman" w:eastAsia="IHWIF+TimesNewRomanPSMT" w:hAnsi="Times New Roman"/>
          <w:b/>
          <w:bCs/>
          <w:color w:val="000000"/>
          <w:spacing w:val="-1"/>
          <w:sz w:val="32"/>
          <w:szCs w:val="32"/>
        </w:rPr>
        <w:t xml:space="preserve">            </w:t>
      </w:r>
      <w:r w:rsidRPr="002F2640">
        <w:rPr>
          <w:rFonts w:ascii="Times New Roman" w:eastAsia="IHWIF+TimesNewRomanPSMT" w:hAnsi="Times New Roman"/>
          <w:b/>
          <w:bCs/>
          <w:color w:val="000000"/>
          <w:sz w:val="32"/>
          <w:szCs w:val="32"/>
        </w:rPr>
        <w:t>ПРО</w:t>
      </w:r>
      <w:r w:rsidRPr="002F2640">
        <w:rPr>
          <w:rFonts w:ascii="Times New Roman" w:eastAsia="IHWIF+TimesNewRomanPSMT" w:hAnsi="Times New Roman"/>
          <w:b/>
          <w:bCs/>
          <w:color w:val="000000"/>
          <w:w w:val="99"/>
          <w:sz w:val="32"/>
          <w:szCs w:val="32"/>
        </w:rPr>
        <w:t>Г</w:t>
      </w:r>
      <w:r w:rsidRPr="002F2640">
        <w:rPr>
          <w:rFonts w:ascii="Times New Roman" w:eastAsia="IHWIF+TimesNewRomanPSMT" w:hAnsi="Times New Roman"/>
          <w:b/>
          <w:bCs/>
          <w:color w:val="000000"/>
          <w:spacing w:val="-44"/>
          <w:sz w:val="32"/>
          <w:szCs w:val="32"/>
        </w:rPr>
        <w:t>Р</w:t>
      </w:r>
      <w:r w:rsidRPr="002F2640">
        <w:rPr>
          <w:rFonts w:ascii="Times New Roman" w:eastAsia="IHWIF+TimesNewRomanPSMT" w:hAnsi="Times New Roman"/>
          <w:b/>
          <w:bCs/>
          <w:color w:val="000000"/>
          <w:sz w:val="32"/>
          <w:szCs w:val="32"/>
        </w:rPr>
        <w:t>АММА</w:t>
      </w:r>
    </w:p>
    <w:p w:rsidR="00E546C2" w:rsidRPr="002F2640" w:rsidRDefault="00E546C2" w:rsidP="00492B9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546C2" w:rsidRPr="00F26B62" w:rsidRDefault="00E546C2" w:rsidP="00492B94">
      <w:pPr>
        <w:widowControl w:val="0"/>
        <w:spacing w:after="0" w:line="240" w:lineRule="auto"/>
        <w:ind w:right="3119"/>
        <w:jc w:val="center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                              вн</w:t>
      </w:r>
      <w:r w:rsidRPr="00F26B62">
        <w:rPr>
          <w:rFonts w:ascii="Times New Roman" w:eastAsia="IHWIF+TimesNewRomanPSMT" w:hAnsi="Times New Roman"/>
          <w:bCs/>
          <w:color w:val="000000"/>
          <w:spacing w:val="-6"/>
          <w:sz w:val="32"/>
          <w:szCs w:val="32"/>
        </w:rPr>
        <w:t>е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ур</w:t>
      </w:r>
      <w:r w:rsidRPr="00F26B62">
        <w:rPr>
          <w:rFonts w:ascii="Times New Roman" w:eastAsia="IHWIF+TimesNewRomanPSMT" w:hAnsi="Times New Roman"/>
          <w:bCs/>
          <w:color w:val="000000"/>
          <w:spacing w:val="-7"/>
          <w:sz w:val="32"/>
          <w:szCs w:val="32"/>
        </w:rPr>
        <w:t>о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чной дея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>т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е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>л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ьно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>с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ти</w:t>
      </w:r>
    </w:p>
    <w:p w:rsidR="00E546C2" w:rsidRPr="00492B94" w:rsidRDefault="00E546C2" w:rsidP="00492B9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   по </w:t>
      </w:r>
      <w:r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спортивно-оздоровительному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направлению</w:t>
      </w:r>
    </w:p>
    <w:p w:rsidR="00E546C2" w:rsidRPr="00E546C2" w:rsidRDefault="00E546C2" w:rsidP="00492B94">
      <w:pPr>
        <w:widowControl w:val="0"/>
        <w:spacing w:after="0" w:line="240" w:lineRule="auto"/>
        <w:ind w:left="2422" w:right="-20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                   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«</w:t>
      </w:r>
      <w:r w:rsidR="00E15C6E">
        <w:rPr>
          <w:rFonts w:ascii="Times New Roman" w:eastAsia="IHWIF+TimesNewRomanPSMT" w:hAnsi="Times New Roman"/>
          <w:bCs/>
          <w:color w:val="000000"/>
          <w:sz w:val="32"/>
          <w:szCs w:val="32"/>
        </w:rPr>
        <w:t>Основы</w:t>
      </w:r>
      <w:r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 здоровья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»</w:t>
      </w:r>
    </w:p>
    <w:p w:rsidR="00E546C2" w:rsidRPr="00E546C2" w:rsidRDefault="00E546C2" w:rsidP="00492B94">
      <w:pPr>
        <w:widowControl w:val="0"/>
        <w:spacing w:after="0" w:line="240" w:lineRule="auto"/>
        <w:ind w:left="3999" w:right="-20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           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(4</w:t>
      </w:r>
      <w:r w:rsidRPr="00F26B62">
        <w:rPr>
          <w:rFonts w:ascii="Times New Roman" w:eastAsia="IHWIF+TimesNewRomanPSMT" w:hAnsi="Times New Roman"/>
          <w:bCs/>
          <w:color w:val="000000"/>
          <w:spacing w:val="1"/>
          <w:sz w:val="32"/>
          <w:szCs w:val="32"/>
        </w:rPr>
        <w:t xml:space="preserve"> 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класс)</w:t>
      </w:r>
    </w:p>
    <w:p w:rsidR="00E546C2" w:rsidRPr="00F26B62" w:rsidRDefault="00E546C2" w:rsidP="00492B94">
      <w:pPr>
        <w:widowControl w:val="0"/>
        <w:spacing w:after="0" w:line="240" w:lineRule="auto"/>
        <w:ind w:left="3500" w:right="-20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w w:val="99"/>
          <w:sz w:val="32"/>
          <w:szCs w:val="32"/>
        </w:rPr>
        <w:t xml:space="preserve">         </w:t>
      </w:r>
      <w:r w:rsidRPr="00F26B62">
        <w:rPr>
          <w:rFonts w:ascii="Times New Roman" w:hAnsi="Times New Roman"/>
          <w:bCs/>
          <w:color w:val="000000"/>
          <w:w w:val="99"/>
          <w:sz w:val="32"/>
          <w:szCs w:val="32"/>
        </w:rPr>
        <w:t>20</w:t>
      </w:r>
      <w:r w:rsidRPr="00F26B62">
        <w:rPr>
          <w:rFonts w:ascii="Times New Roman" w:hAnsi="Times New Roman"/>
          <w:bCs/>
          <w:color w:val="000000"/>
          <w:spacing w:val="-1"/>
          <w:w w:val="99"/>
          <w:sz w:val="32"/>
          <w:szCs w:val="32"/>
        </w:rPr>
        <w:t>2</w:t>
      </w:r>
      <w:r w:rsidRPr="00F26B62">
        <w:rPr>
          <w:rFonts w:ascii="Times New Roman" w:hAnsi="Times New Roman"/>
          <w:bCs/>
          <w:color w:val="000000"/>
          <w:w w:val="99"/>
          <w:sz w:val="32"/>
          <w:szCs w:val="32"/>
        </w:rPr>
        <w:t>3</w:t>
      </w:r>
      <w:r w:rsidRPr="00F26B62">
        <w:rPr>
          <w:rFonts w:ascii="Times New Roman" w:hAnsi="Times New Roman"/>
          <w:bCs/>
          <w:color w:val="000000"/>
          <w:spacing w:val="7"/>
          <w:sz w:val="32"/>
          <w:szCs w:val="32"/>
        </w:rPr>
        <w:t xml:space="preserve"> </w:t>
      </w:r>
      <w:r w:rsidRPr="00F26B62">
        <w:rPr>
          <w:rFonts w:ascii="Times New Roman" w:hAnsi="Times New Roman"/>
          <w:bCs/>
          <w:color w:val="000000"/>
          <w:w w:val="109"/>
          <w:sz w:val="32"/>
          <w:szCs w:val="32"/>
        </w:rPr>
        <w:t>–</w:t>
      </w:r>
      <w:r w:rsidRPr="00F26B62">
        <w:rPr>
          <w:rFonts w:ascii="Times New Roman" w:hAnsi="Times New Roman"/>
          <w:bCs/>
          <w:color w:val="000000"/>
          <w:spacing w:val="7"/>
          <w:sz w:val="32"/>
          <w:szCs w:val="32"/>
        </w:rPr>
        <w:t xml:space="preserve">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2024 учебн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>ы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й </w:t>
      </w:r>
      <w:r w:rsidRPr="00F26B62">
        <w:rPr>
          <w:rFonts w:ascii="Times New Roman" w:eastAsia="IHWIF+TimesNewRomanPSMT" w:hAnsi="Times New Roman"/>
          <w:bCs/>
          <w:color w:val="000000"/>
          <w:spacing w:val="-7"/>
          <w:sz w:val="32"/>
          <w:szCs w:val="32"/>
        </w:rPr>
        <w:t>г</w:t>
      </w:r>
      <w:r w:rsidRPr="00F26B62">
        <w:rPr>
          <w:rFonts w:ascii="Times New Roman" w:eastAsia="IHWIF+TimesNewRomanPSMT" w:hAnsi="Times New Roman"/>
          <w:bCs/>
          <w:color w:val="000000"/>
          <w:spacing w:val="-6"/>
          <w:sz w:val="32"/>
          <w:szCs w:val="32"/>
        </w:rPr>
        <w:t>о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д</w:t>
      </w:r>
    </w:p>
    <w:p w:rsidR="00E546C2" w:rsidRPr="00F26B62" w:rsidRDefault="00E546C2" w:rsidP="00492B9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546C2" w:rsidRDefault="00E546C2" w:rsidP="00492B94">
      <w:pPr>
        <w:widowControl w:val="0"/>
        <w:spacing w:after="0"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Срок реа</w:t>
      </w:r>
      <w:r w:rsidRPr="00F26B62">
        <w:rPr>
          <w:rFonts w:ascii="Times New Roman" w:eastAsia="IHWIF+TimesNewRomanPSMT" w:hAnsi="Times New Roman"/>
          <w:bCs/>
          <w:color w:val="000000"/>
          <w:spacing w:val="1"/>
          <w:sz w:val="32"/>
          <w:szCs w:val="32"/>
        </w:rPr>
        <w:t>л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изации пр</w:t>
      </w:r>
      <w:r w:rsidRPr="00F26B62">
        <w:rPr>
          <w:rFonts w:ascii="Times New Roman" w:eastAsia="IHWIF+TimesNewRomanPSMT" w:hAnsi="Times New Roman"/>
          <w:bCs/>
          <w:color w:val="000000"/>
          <w:spacing w:val="1"/>
          <w:sz w:val="32"/>
          <w:szCs w:val="32"/>
        </w:rPr>
        <w:t>о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г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>р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аммы</w:t>
      </w:r>
      <w:r w:rsidRPr="00F26B62">
        <w:rPr>
          <w:rFonts w:ascii="Times New Roman" w:eastAsia="IHWIF+TimesNewRomanPSMT" w:hAnsi="Times New Roman"/>
          <w:bCs/>
          <w:color w:val="000000"/>
          <w:spacing w:val="1"/>
          <w:sz w:val="32"/>
          <w:szCs w:val="32"/>
        </w:rPr>
        <w:t xml:space="preserve"> –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 xml:space="preserve">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1</w:t>
      </w:r>
      <w:r w:rsidRPr="00F26B62">
        <w:rPr>
          <w:rFonts w:ascii="Times New Roman" w:eastAsia="IHWIF+TimesNewRomanPSMT" w:hAnsi="Times New Roman"/>
          <w:bCs/>
          <w:color w:val="000000"/>
          <w:spacing w:val="1"/>
          <w:sz w:val="32"/>
          <w:szCs w:val="32"/>
        </w:rPr>
        <w:t xml:space="preserve"> 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учебн</w:t>
      </w:r>
      <w:r w:rsidRPr="00F26B62">
        <w:rPr>
          <w:rFonts w:ascii="Times New Roman" w:eastAsia="IHWIF+TimesNewRomanPSMT" w:hAnsi="Times New Roman"/>
          <w:bCs/>
          <w:color w:val="000000"/>
          <w:spacing w:val="-1"/>
          <w:sz w:val="32"/>
          <w:szCs w:val="32"/>
        </w:rPr>
        <w:t>ы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 xml:space="preserve">й </w:t>
      </w:r>
      <w:r w:rsidRPr="00F26B62">
        <w:rPr>
          <w:rFonts w:ascii="Times New Roman" w:eastAsia="IHWIF+TimesNewRomanPSMT" w:hAnsi="Times New Roman"/>
          <w:bCs/>
          <w:color w:val="000000"/>
          <w:spacing w:val="-7"/>
          <w:sz w:val="32"/>
          <w:szCs w:val="32"/>
        </w:rPr>
        <w:t>г</w:t>
      </w:r>
      <w:r w:rsidRPr="00F26B62">
        <w:rPr>
          <w:rFonts w:ascii="Times New Roman" w:eastAsia="IHWIF+TimesNewRomanPSMT" w:hAnsi="Times New Roman"/>
          <w:bCs/>
          <w:color w:val="000000"/>
          <w:spacing w:val="-6"/>
          <w:sz w:val="32"/>
          <w:szCs w:val="32"/>
        </w:rPr>
        <w:t>о</w:t>
      </w:r>
      <w:r w:rsidRPr="00F26B62">
        <w:rPr>
          <w:rFonts w:ascii="Times New Roman" w:eastAsia="IHWIF+TimesNewRomanPSMT" w:hAnsi="Times New Roman"/>
          <w:bCs/>
          <w:color w:val="000000"/>
          <w:sz w:val="32"/>
          <w:szCs w:val="32"/>
        </w:rPr>
        <w:t>д</w:t>
      </w: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eastAsia="IHWIF+TimesNewRomanPSMT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widowControl w:val="0"/>
        <w:spacing w:line="240" w:lineRule="auto"/>
        <w:ind w:left="2122" w:right="-20"/>
        <w:rPr>
          <w:rFonts w:ascii="Times New Roman" w:hAnsi="Times New Roman"/>
          <w:bCs/>
          <w:color w:val="000000"/>
          <w:sz w:val="32"/>
          <w:szCs w:val="32"/>
        </w:rPr>
      </w:pPr>
    </w:p>
    <w:p w:rsidR="00492B94" w:rsidRPr="00F26B62" w:rsidRDefault="00492B94" w:rsidP="00E546C2">
      <w:pPr>
        <w:widowControl w:val="0"/>
        <w:spacing w:line="240" w:lineRule="auto"/>
        <w:ind w:left="2122" w:right="-20"/>
        <w:rPr>
          <w:rFonts w:ascii="Times New Roman" w:hAnsi="Times New Roman"/>
          <w:bCs/>
          <w:color w:val="000000"/>
          <w:sz w:val="32"/>
          <w:szCs w:val="32"/>
        </w:rPr>
      </w:pPr>
    </w:p>
    <w:p w:rsidR="00E546C2" w:rsidRDefault="00E546C2" w:rsidP="00E546C2">
      <w:pPr>
        <w:spacing w:line="360" w:lineRule="auto"/>
        <w:jc w:val="center"/>
        <w:rPr>
          <w:rFonts w:ascii="Times New Roman" w:hAnsi="Times New Roman"/>
          <w:b/>
          <w:bCs/>
          <w:smallCaps/>
          <w:color w:val="000000"/>
          <w:sz w:val="28"/>
          <w:szCs w:val="28"/>
          <w:lang w:eastAsia="ar-SA"/>
        </w:rPr>
      </w:pPr>
      <w:r>
        <w:rPr>
          <w:sz w:val="26"/>
          <w:szCs w:val="26"/>
        </w:rPr>
        <w:t xml:space="preserve">  </w:t>
      </w:r>
      <w:r w:rsidRPr="002610AC">
        <w:rPr>
          <w:rFonts w:ascii="Times New Roman" w:hAnsi="Times New Roman"/>
          <w:b/>
          <w:bCs/>
          <w:smallCaps/>
          <w:color w:val="000000"/>
          <w:sz w:val="28"/>
          <w:szCs w:val="28"/>
          <w:lang w:eastAsia="ar-SA"/>
        </w:rPr>
        <w:t>ПОЯСНИТЕЛЬНАЯ ЗАПИСКА</w:t>
      </w:r>
    </w:p>
    <w:p w:rsidR="00492B94" w:rsidRPr="00492B94" w:rsidRDefault="00492B94" w:rsidP="00492B9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Данная </w:t>
      </w:r>
      <w:r w:rsidRPr="003D569F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3D569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спортивно-оздоровительному направлению « Основы здоровья» </w:t>
      </w:r>
      <w:r w:rsidRPr="003D5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предназначена для учащихся 4</w:t>
      </w:r>
      <w:r w:rsidRPr="003D569F">
        <w:rPr>
          <w:rFonts w:ascii="Times New Roman" w:hAnsi="Times New Roman"/>
          <w:sz w:val="28"/>
          <w:szCs w:val="28"/>
        </w:rPr>
        <w:t xml:space="preserve"> классов   и разработана в соответствии с требованиями Федерального Государственного </w:t>
      </w:r>
      <w:r>
        <w:rPr>
          <w:rFonts w:ascii="Times New Roman" w:hAnsi="Times New Roman"/>
          <w:sz w:val="28"/>
          <w:szCs w:val="28"/>
        </w:rPr>
        <w:t>образовательного стандарта началь</w:t>
      </w:r>
      <w:r w:rsidRPr="003D569F">
        <w:rPr>
          <w:rFonts w:ascii="Times New Roman" w:hAnsi="Times New Roman"/>
          <w:sz w:val="28"/>
          <w:szCs w:val="28"/>
        </w:rPr>
        <w:t>ного общего образования, утвержденного приказом МОН РФ от 06.10.2009г. № 373, ФОП НОО Приказ Министерства просвещения Российской Федерации от 18.05.2023 г. № 372 «Об утверждении федеральной образовательной программы начального общего образования».</w:t>
      </w:r>
      <w:proofErr w:type="gramEnd"/>
      <w:r w:rsidRPr="003D569F">
        <w:rPr>
          <w:rFonts w:ascii="Times New Roman" w:hAnsi="Times New Roman"/>
          <w:sz w:val="28"/>
          <w:szCs w:val="28"/>
        </w:rPr>
        <w:t xml:space="preserve"> Структура рабочей программы соответствует Положению МКОУ «СОШ №2 им. Г.А. </w:t>
      </w:r>
      <w:proofErr w:type="spellStart"/>
      <w:r w:rsidRPr="003D569F">
        <w:rPr>
          <w:rFonts w:ascii="Times New Roman" w:hAnsi="Times New Roman"/>
          <w:sz w:val="28"/>
          <w:szCs w:val="28"/>
        </w:rPr>
        <w:t>Лигидова</w:t>
      </w:r>
      <w:proofErr w:type="spellEnd"/>
      <w:r w:rsidRPr="003D569F">
        <w:rPr>
          <w:rFonts w:ascii="Times New Roman" w:hAnsi="Times New Roman"/>
          <w:sz w:val="28"/>
          <w:szCs w:val="28"/>
        </w:rPr>
        <w:t xml:space="preserve"> » с. п. </w:t>
      </w:r>
      <w:proofErr w:type="spellStart"/>
      <w:r w:rsidRPr="003D569F">
        <w:rPr>
          <w:rFonts w:ascii="Times New Roman" w:hAnsi="Times New Roman"/>
          <w:sz w:val="28"/>
          <w:szCs w:val="28"/>
        </w:rPr>
        <w:t>Сармаково</w:t>
      </w:r>
      <w:proofErr w:type="spellEnd"/>
      <w:r w:rsidRPr="003D569F">
        <w:rPr>
          <w:rFonts w:ascii="Times New Roman" w:hAnsi="Times New Roman"/>
          <w:sz w:val="28"/>
          <w:szCs w:val="28"/>
        </w:rPr>
        <w:t xml:space="preserve"> о структуре, порядке  разработки и утверждения  рабочих  программ  учебных предметов, утвержденного приказом № 134 от 24.05.2022 года.</w:t>
      </w:r>
      <w:bookmarkStart w:id="0" w:name="_GoBack"/>
      <w:bookmarkEnd w:id="0"/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</w:t>
      </w:r>
      <w:r w:rsidRPr="00CB1C06">
        <w:rPr>
          <w:sz w:val="28"/>
          <w:szCs w:val="28"/>
        </w:rPr>
        <w:t xml:space="preserve">. </w:t>
      </w:r>
      <w:r w:rsidRPr="00CB1C06">
        <w:rPr>
          <w:color w:val="000000"/>
          <w:sz w:val="28"/>
          <w:szCs w:val="28"/>
        </w:rPr>
        <w:t xml:space="preserve">Для формирования привычки к здоровому образу жизни младших школьников необходима совместная работа педагога с родителями, психологической и медицинской службой, администрацией школы. 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1C06">
        <w:rPr>
          <w:b/>
          <w:bCs/>
          <w:color w:val="000000"/>
          <w:sz w:val="28"/>
          <w:szCs w:val="28"/>
        </w:rPr>
        <w:t>Цель программы:</w:t>
      </w:r>
      <w:r>
        <w:rPr>
          <w:b/>
          <w:bCs/>
          <w:color w:val="000000"/>
          <w:sz w:val="28"/>
          <w:szCs w:val="28"/>
        </w:rPr>
        <w:t xml:space="preserve"> </w:t>
      </w:r>
      <w:r w:rsidRPr="00CB1C06">
        <w:rPr>
          <w:bCs/>
          <w:color w:val="000000"/>
          <w:sz w:val="28"/>
          <w:szCs w:val="28"/>
        </w:rPr>
        <w:t>с</w:t>
      </w:r>
      <w:r w:rsidRPr="00CB1C06">
        <w:rPr>
          <w:sz w:val="28"/>
          <w:szCs w:val="28"/>
        </w:rPr>
        <w:t xml:space="preserve">оздание наиболее благоприятных условий </w:t>
      </w:r>
      <w:r w:rsidRPr="00CB1C06">
        <w:rPr>
          <w:color w:val="000000"/>
          <w:sz w:val="28"/>
          <w:szCs w:val="28"/>
        </w:rPr>
        <w:t>для формирования у младших школьников отношения к здоровому образу жизни как к одному из главных путей в достижении успеха.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1C06">
        <w:rPr>
          <w:b/>
          <w:bCs/>
          <w:color w:val="000000"/>
          <w:sz w:val="28"/>
          <w:szCs w:val="28"/>
        </w:rPr>
        <w:t>Задачи:</w:t>
      </w:r>
    </w:p>
    <w:p w:rsidR="00860860" w:rsidRPr="00CB1C06" w:rsidRDefault="00860860" w:rsidP="005851B4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Формирование здорового жизненного стиля и реализация индивидуальных способностей каждого ученика.</w:t>
      </w:r>
    </w:p>
    <w:p w:rsidR="00860860" w:rsidRPr="00CB1C06" w:rsidRDefault="00860860" w:rsidP="005851B4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Профилактика вредных привычек.</w:t>
      </w:r>
    </w:p>
    <w:p w:rsidR="00860860" w:rsidRPr="00CB1C06" w:rsidRDefault="00860860" w:rsidP="005851B4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860860" w:rsidRPr="00CB1C06" w:rsidRDefault="00860860" w:rsidP="005851B4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Расширение кругозора школьников в области физической культуры и спорта.</w:t>
      </w:r>
    </w:p>
    <w:p w:rsidR="00860860" w:rsidRPr="00CB1C06" w:rsidRDefault="00860860" w:rsidP="005851B4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Формирование у детей мотивационной сферы гигиенического поведения, безопасной жизни.</w:t>
      </w:r>
    </w:p>
    <w:p w:rsidR="00860860" w:rsidRPr="00CB1C06" w:rsidRDefault="00860860" w:rsidP="005851B4">
      <w:pPr>
        <w:pStyle w:val="a3"/>
        <w:numPr>
          <w:ilvl w:val="0"/>
          <w:numId w:val="1"/>
        </w:numPr>
        <w:spacing w:before="0" w:beforeAutospacing="0" w:after="0" w:afterAutospacing="0"/>
        <w:ind w:hanging="29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Просвещение родителей в вопросах сохранения здоровья детей.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left="1004"/>
        <w:jc w:val="center"/>
        <w:rPr>
          <w:color w:val="000000"/>
          <w:sz w:val="28"/>
          <w:szCs w:val="28"/>
        </w:rPr>
      </w:pPr>
      <w:r w:rsidRPr="00CB1C06">
        <w:rPr>
          <w:b/>
          <w:bCs/>
          <w:color w:val="000000"/>
          <w:sz w:val="28"/>
          <w:szCs w:val="28"/>
        </w:rPr>
        <w:t>Общая характеристика курса</w:t>
      </w:r>
    </w:p>
    <w:p w:rsidR="00860860" w:rsidRDefault="00860860" w:rsidP="005851B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>Программа внеурочной деятельности по спортивно-оздоровительному направлению</w:t>
      </w:r>
      <w:r w:rsidRPr="00CB1C06">
        <w:rPr>
          <w:rStyle w:val="apple-converted-space"/>
          <w:color w:val="000000"/>
          <w:sz w:val="28"/>
          <w:szCs w:val="28"/>
        </w:rPr>
        <w:t> </w:t>
      </w:r>
      <w:r w:rsidR="00E15C6E">
        <w:rPr>
          <w:color w:val="000000"/>
          <w:sz w:val="28"/>
          <w:szCs w:val="28"/>
        </w:rPr>
        <w:t xml:space="preserve">«Основы </w:t>
      </w:r>
      <w:r w:rsidRPr="00CB1C06">
        <w:rPr>
          <w:color w:val="000000"/>
          <w:sz w:val="28"/>
          <w:szCs w:val="28"/>
        </w:rPr>
        <w:t>здоровья»</w:t>
      </w:r>
      <w:r w:rsidRPr="00CB1C06">
        <w:rPr>
          <w:rStyle w:val="apple-converted-space"/>
          <w:color w:val="000000"/>
          <w:sz w:val="28"/>
          <w:szCs w:val="28"/>
        </w:rPr>
        <w:t> </w:t>
      </w:r>
      <w:r w:rsidRPr="00CB1C06">
        <w:rPr>
          <w:color w:val="000000"/>
          <w:sz w:val="28"/>
          <w:szCs w:val="28"/>
        </w:rPr>
        <w:t xml:space="preserve">предполагает обучение на двух основных уровнях: </w:t>
      </w:r>
    </w:p>
    <w:p w:rsidR="00860860" w:rsidRDefault="00860860" w:rsidP="005851B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CB1C06">
        <w:rPr>
          <w:color w:val="000000"/>
          <w:sz w:val="28"/>
          <w:szCs w:val="28"/>
        </w:rPr>
        <w:t xml:space="preserve">первый - информативный, который заключается в изучении правил и закономерностей здорового образа жизни; 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B1C06">
        <w:rPr>
          <w:color w:val="000000"/>
          <w:sz w:val="28"/>
          <w:szCs w:val="28"/>
        </w:rPr>
        <w:t>торой — поведенческий, позволяющий закрепить социально одобряемые модели поведения.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spellStart"/>
      <w:r w:rsidRPr="00CB1C06">
        <w:rPr>
          <w:color w:val="000000"/>
          <w:sz w:val="28"/>
          <w:szCs w:val="28"/>
        </w:rPr>
        <w:t>Здоровьесберегающая</w:t>
      </w:r>
      <w:proofErr w:type="spellEnd"/>
      <w:r w:rsidRPr="00CB1C06">
        <w:rPr>
          <w:color w:val="000000"/>
          <w:sz w:val="28"/>
          <w:szCs w:val="28"/>
        </w:rPr>
        <w:t xml:space="preserve"> организация внеурочной деятельности предполагает </w:t>
      </w:r>
      <w:r w:rsidRPr="00CB1C06">
        <w:rPr>
          <w:sz w:val="28"/>
          <w:szCs w:val="28"/>
        </w:rPr>
        <w:t>использование форм и методов обучения, адекватных</w:t>
      </w:r>
      <w:r w:rsidRPr="00CB1C06">
        <w:rPr>
          <w:color w:val="000000"/>
          <w:sz w:val="28"/>
          <w:szCs w:val="28"/>
        </w:rPr>
        <w:t xml:space="preserve"> возрастным возможностям </w:t>
      </w:r>
      <w:r w:rsidRPr="00CB1C06">
        <w:rPr>
          <w:color w:val="000000"/>
          <w:sz w:val="28"/>
          <w:szCs w:val="28"/>
        </w:rPr>
        <w:lastRenderedPageBreak/>
        <w:t>младшего школьника: игра; соревнование; беседа; просмотр видеофильмов, рисунков, таблиц; походы.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</w:rPr>
      </w:pPr>
      <w:r w:rsidRPr="00CB1C06">
        <w:rPr>
          <w:b/>
          <w:bCs/>
          <w:color w:val="000000"/>
          <w:sz w:val="28"/>
          <w:szCs w:val="28"/>
        </w:rPr>
        <w:t>Основные направления реализации программы: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и проведение исследований уровня физического и психофизического здоровья учащихся;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и проведение инструктажа по технике безопасности в разных ситуациях;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питания учащихся;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проведение мероприятий, направленных на профилактику вредных привычек;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и проведение в классе мероприятий по профилактике детского травматизма на дорогах;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и проведение динамических прогулок и игр на свежем воздухе в любое время года;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и проведение профилактической работы с родителями;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встреч родителей с медицинскими работниками;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проведение совместных мероприятий с родителями и детьми;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организация и проведение мероприятий с использованием</w:t>
      </w:r>
      <w:r>
        <w:rPr>
          <w:sz w:val="28"/>
          <w:szCs w:val="28"/>
        </w:rPr>
        <w:t xml:space="preserve"> спортивных упражнений, </w:t>
      </w:r>
      <w:r w:rsidRPr="00CB1C06">
        <w:rPr>
          <w:sz w:val="28"/>
          <w:szCs w:val="28"/>
        </w:rPr>
        <w:t>разнообразных спортивных игр; развивающих упражнений с разными предметами (мячи, скакалки и пр.);</w:t>
      </w:r>
    </w:p>
    <w:p w:rsidR="00860860" w:rsidRPr="00CB1C06" w:rsidRDefault="00860860" w:rsidP="005851B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CB1C06">
        <w:rPr>
          <w:sz w:val="28"/>
          <w:szCs w:val="28"/>
        </w:rPr>
        <w:t>–</w:t>
      </w:r>
      <w:r w:rsidRPr="00CB1C06">
        <w:rPr>
          <w:rStyle w:val="apple-converted-space"/>
          <w:sz w:val="28"/>
          <w:szCs w:val="28"/>
        </w:rPr>
        <w:t> </w:t>
      </w:r>
      <w:r w:rsidRPr="00CB1C06">
        <w:rPr>
          <w:sz w:val="28"/>
          <w:szCs w:val="28"/>
        </w:rPr>
        <w:t>активное использование спортивных площадок (футбольна</w:t>
      </w:r>
      <w:r>
        <w:rPr>
          <w:sz w:val="28"/>
          <w:szCs w:val="28"/>
        </w:rPr>
        <w:t>я, баскетбольная, волейбольная</w:t>
      </w:r>
      <w:r w:rsidRPr="00CB1C06">
        <w:rPr>
          <w:sz w:val="28"/>
          <w:szCs w:val="28"/>
        </w:rPr>
        <w:t>) в рамках работы программы.</w:t>
      </w:r>
    </w:p>
    <w:p w:rsidR="00860860" w:rsidRPr="002610AC" w:rsidRDefault="00860860" w:rsidP="005851B4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610AC">
        <w:rPr>
          <w:rFonts w:ascii="Times New Roman" w:hAnsi="Times New Roman"/>
          <w:b/>
          <w:bCs/>
          <w:smallCaps/>
          <w:color w:val="000000"/>
          <w:sz w:val="28"/>
          <w:szCs w:val="28"/>
          <w:lang w:eastAsia="ar-SA"/>
        </w:rPr>
        <w:t>ПЛАНИРУЕМЫЕ РЕЗУЛЬТАТЫ ОСВОЕНИЯ ПРЕДМЕТА</w:t>
      </w:r>
    </w:p>
    <w:p w:rsidR="00860860" w:rsidRDefault="00860860" w:rsidP="005851B4">
      <w:pPr>
        <w:suppressAutoHyphens/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610AC">
        <w:rPr>
          <w:rFonts w:ascii="Times New Roman" w:hAnsi="Times New Roman"/>
          <w:color w:val="000000"/>
          <w:sz w:val="28"/>
          <w:szCs w:val="28"/>
          <w:lang w:eastAsia="ar-SA"/>
        </w:rPr>
        <w:t>Пр</w:t>
      </w:r>
      <w:r w:rsidR="00E15C6E">
        <w:rPr>
          <w:rFonts w:ascii="Times New Roman" w:hAnsi="Times New Roman"/>
          <w:color w:val="000000"/>
          <w:sz w:val="28"/>
          <w:szCs w:val="28"/>
          <w:lang w:eastAsia="ar-SA"/>
        </w:rPr>
        <w:t>ограмма обеспечивает достижения</w:t>
      </w:r>
      <w:r w:rsidRPr="002610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следующих личностных, </w:t>
      </w:r>
      <w:proofErr w:type="spellStart"/>
      <w:r w:rsidRPr="002610AC">
        <w:rPr>
          <w:rFonts w:ascii="Times New Roman" w:hAnsi="Times New Roman"/>
          <w:color w:val="000000"/>
          <w:sz w:val="28"/>
          <w:szCs w:val="28"/>
          <w:lang w:eastAsia="ar-SA"/>
        </w:rPr>
        <w:t>метапредметных</w:t>
      </w:r>
      <w:proofErr w:type="spellEnd"/>
      <w:r w:rsidRPr="002610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и предметных результатов.</w:t>
      </w:r>
    </w:p>
    <w:p w:rsidR="00860860" w:rsidRPr="00426D86" w:rsidRDefault="00860860" w:rsidP="005851B4">
      <w:p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26D86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860860" w:rsidRPr="00E546C2" w:rsidRDefault="00860860" w:rsidP="005851B4">
      <w:p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546C2">
        <w:rPr>
          <w:rFonts w:ascii="Times New Roman" w:hAnsi="Times New Roman"/>
          <w:sz w:val="28"/>
          <w:szCs w:val="28"/>
          <w:lang w:eastAsia="ar-SA"/>
        </w:rPr>
        <w:t>У обучающегося будут сформированы:</w:t>
      </w:r>
    </w:p>
    <w:p w:rsidR="00860860" w:rsidRPr="00E546C2" w:rsidRDefault="00860860" w:rsidP="005851B4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>способность к самооценке своих действий, поступков и ценностному отношению к своему здоровью;</w:t>
      </w:r>
    </w:p>
    <w:p w:rsidR="00860860" w:rsidRPr="00E546C2" w:rsidRDefault="00860860" w:rsidP="005851B4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 xml:space="preserve">способность осознанно делать здоровый выбор и формирование полезных привычек; </w:t>
      </w:r>
    </w:p>
    <w:p w:rsidR="00860860" w:rsidRPr="00E546C2" w:rsidRDefault="00860860" w:rsidP="005851B4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>устойчивая мотивация к здоровому образу жизни;</w:t>
      </w:r>
    </w:p>
    <w:p w:rsidR="00860860" w:rsidRPr="00E546C2" w:rsidRDefault="00860860" w:rsidP="005851B4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60860" w:rsidRPr="00E546C2" w:rsidRDefault="00860860" w:rsidP="005851B4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положительные качества личности и умение управлять своими эмоциями в различных ситуациях и условиях;</w:t>
      </w:r>
    </w:p>
    <w:p w:rsidR="00860860" w:rsidRPr="00E546C2" w:rsidRDefault="00860860" w:rsidP="005851B4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умение проявлять дисциплинированность, трудолюбие и упорство в достижении поставленных целей;</w:t>
      </w:r>
    </w:p>
    <w:p w:rsidR="00860860" w:rsidRPr="00E546C2" w:rsidRDefault="00860860" w:rsidP="005851B4">
      <w:pPr>
        <w:pStyle w:val="a4"/>
        <w:spacing w:after="0" w:line="240" w:lineRule="auto"/>
        <w:ind w:left="567" w:hanging="283"/>
        <w:jc w:val="both"/>
        <w:rPr>
          <w:rFonts w:ascii="Times New Roman" w:hAnsi="Times New Roman"/>
          <w:bCs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Обучающийся получит возможность для формирования</w:t>
      </w:r>
    </w:p>
    <w:p w:rsidR="00860860" w:rsidRPr="00CB4D70" w:rsidRDefault="00860860" w:rsidP="005851B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6C2">
        <w:rPr>
          <w:rFonts w:ascii="Times New Roman" w:hAnsi="Times New Roman"/>
          <w:color w:val="000000"/>
          <w:sz w:val="28"/>
          <w:szCs w:val="28"/>
        </w:rPr>
        <w:t>умения делать выбор как поступить в предложенных педагогом</w:t>
      </w:r>
      <w:r w:rsidRPr="00CB4D70">
        <w:rPr>
          <w:rFonts w:ascii="Times New Roman" w:hAnsi="Times New Roman"/>
          <w:color w:val="000000"/>
          <w:sz w:val="28"/>
          <w:szCs w:val="28"/>
        </w:rPr>
        <w:t xml:space="preserve"> ситуациях общения и сотрудничества, опираясь на общие для всех простые правила поведения</w:t>
      </w:r>
      <w:r w:rsidRPr="00CB4D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,</w:t>
      </w:r>
      <w:r w:rsidRPr="00CB4D70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B4D70">
        <w:rPr>
          <w:rFonts w:ascii="Times New Roman" w:hAnsi="Times New Roman"/>
          <w:color w:val="000000"/>
          <w:sz w:val="28"/>
          <w:szCs w:val="28"/>
        </w:rPr>
        <w:t>при поддержке друг</w:t>
      </w:r>
      <w:r>
        <w:rPr>
          <w:rFonts w:ascii="Times New Roman" w:hAnsi="Times New Roman"/>
          <w:color w:val="000000"/>
          <w:sz w:val="28"/>
          <w:szCs w:val="28"/>
        </w:rPr>
        <w:t>их участников группы и педагога;</w:t>
      </w:r>
    </w:p>
    <w:p w:rsidR="00860860" w:rsidRPr="00CB4D70" w:rsidRDefault="00860860" w:rsidP="005851B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B4D70">
        <w:rPr>
          <w:rFonts w:ascii="Times New Roman" w:hAnsi="Times New Roman"/>
          <w:sz w:val="28"/>
          <w:szCs w:val="28"/>
        </w:rPr>
        <w:t xml:space="preserve">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860860" w:rsidRPr="00CB4D70" w:rsidRDefault="00860860" w:rsidP="005851B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B4D70">
        <w:rPr>
          <w:rFonts w:ascii="Times New Roman" w:hAnsi="Times New Roman"/>
          <w:sz w:val="28"/>
          <w:szCs w:val="28"/>
        </w:rPr>
        <w:t xml:space="preserve">потребности соблюдать нормы здорового образа жизни, осознанно выполнять правила безопасности жизнедеятельности; </w:t>
      </w:r>
    </w:p>
    <w:p w:rsidR="00860860" w:rsidRPr="00CB4D70" w:rsidRDefault="00860860" w:rsidP="005851B4">
      <w:pPr>
        <w:pStyle w:val="a4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B4D70">
        <w:rPr>
          <w:rFonts w:ascii="Times New Roman" w:hAnsi="Times New Roman"/>
          <w:sz w:val="28"/>
          <w:szCs w:val="28"/>
        </w:rPr>
        <w:lastRenderedPageBreak/>
        <w:t xml:space="preserve">ответственного отношения к сохранению окружающей природной среды, личному здоровью как к индивидуальной и общественной ценности. </w:t>
      </w:r>
    </w:p>
    <w:p w:rsidR="00860860" w:rsidRPr="00004855" w:rsidRDefault="00860860" w:rsidP="005851B4">
      <w:pPr>
        <w:pStyle w:val="a3"/>
        <w:spacing w:before="0" w:beforeAutospacing="0" w:after="0" w:afterAutospacing="0"/>
        <w:ind w:left="284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004855">
        <w:rPr>
          <w:b/>
          <w:bCs/>
          <w:iCs/>
          <w:color w:val="000000"/>
          <w:sz w:val="28"/>
          <w:szCs w:val="28"/>
        </w:rPr>
        <w:t>Метапредметными</w:t>
      </w:r>
      <w:proofErr w:type="spellEnd"/>
      <w:r w:rsidRPr="00004855">
        <w:rPr>
          <w:b/>
          <w:bCs/>
          <w:iCs/>
          <w:color w:val="000000"/>
          <w:sz w:val="28"/>
          <w:szCs w:val="28"/>
        </w:rPr>
        <w:t xml:space="preserve"> результатами</w:t>
      </w:r>
      <w:r w:rsidRPr="00004855">
        <w:rPr>
          <w:rStyle w:val="apple-converted-space"/>
          <w:color w:val="000000"/>
          <w:sz w:val="28"/>
          <w:szCs w:val="28"/>
        </w:rPr>
        <w:t> программы</w:t>
      </w:r>
      <w:r w:rsidRPr="00004855">
        <w:rPr>
          <w:color w:val="000000"/>
          <w:sz w:val="28"/>
          <w:szCs w:val="28"/>
        </w:rPr>
        <w:t xml:space="preserve"> внеурочной деятельности по спортивно-оздоровительному направлению - является формирование следующих универсальных учебных действий (УУД):</w:t>
      </w:r>
    </w:p>
    <w:p w:rsidR="00860860" w:rsidRPr="00492B94" w:rsidRDefault="00860860" w:rsidP="005851B4">
      <w:pPr>
        <w:pStyle w:val="a3"/>
        <w:spacing w:before="0" w:beforeAutospacing="0" w:after="0" w:afterAutospacing="0"/>
        <w:ind w:left="284"/>
        <w:jc w:val="both"/>
        <w:rPr>
          <w:bCs/>
          <w:iCs/>
          <w:color w:val="000000"/>
        </w:rPr>
      </w:pPr>
      <w:r w:rsidRPr="00492B94">
        <w:rPr>
          <w:bCs/>
          <w:iCs/>
          <w:color w:val="000000"/>
        </w:rPr>
        <w:t>РЕГУЛЯТИВНЫЕ:</w:t>
      </w:r>
    </w:p>
    <w:p w:rsidR="00860860" w:rsidRPr="00E546C2" w:rsidRDefault="00860860" w:rsidP="005851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46C2">
        <w:rPr>
          <w:rFonts w:ascii="Times New Roman" w:hAnsi="Times New Roman"/>
          <w:sz w:val="28"/>
          <w:szCs w:val="28"/>
          <w:lang w:eastAsia="ar-SA"/>
        </w:rPr>
        <w:t xml:space="preserve">У </w:t>
      </w:r>
      <w:proofErr w:type="gramStart"/>
      <w:r w:rsidRPr="00E546C2">
        <w:rPr>
          <w:rFonts w:ascii="Times New Roman" w:hAnsi="Times New Roman"/>
          <w:sz w:val="28"/>
          <w:szCs w:val="28"/>
          <w:lang w:eastAsia="ar-SA"/>
        </w:rPr>
        <w:t>обучающегося</w:t>
      </w:r>
      <w:proofErr w:type="gramEnd"/>
      <w:r w:rsidRPr="00E546C2">
        <w:rPr>
          <w:rFonts w:ascii="Times New Roman" w:hAnsi="Times New Roman"/>
          <w:sz w:val="28"/>
          <w:szCs w:val="28"/>
          <w:lang w:eastAsia="ar-SA"/>
        </w:rPr>
        <w:t xml:space="preserve"> будут сформированы:</w:t>
      </w:r>
    </w:p>
    <w:p w:rsidR="00860860" w:rsidRPr="00E546C2" w:rsidRDefault="00860860" w:rsidP="005851B4">
      <w:pPr>
        <w:pStyle w:val="a4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546C2">
        <w:rPr>
          <w:rFonts w:ascii="Times New Roman" w:hAnsi="Times New Roman"/>
          <w:color w:val="000000"/>
          <w:sz w:val="28"/>
          <w:szCs w:val="28"/>
        </w:rPr>
        <w:t>умение определять и формулировать цели деятельности на занятии с помощью учителя, проговаривать последовательность действий;</w:t>
      </w:r>
    </w:p>
    <w:p w:rsidR="00860860" w:rsidRPr="00E546C2" w:rsidRDefault="00860860" w:rsidP="005851B4">
      <w:pPr>
        <w:pStyle w:val="a4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>навыки активного освоения социального опыта, социальных навыков. В предложенной ситуации, опираясь на общие для всех правила поведения, делать выбор, какой поступок совершить. Понимание себя и критическая оценка собственного поведения.</w:t>
      </w:r>
    </w:p>
    <w:p w:rsidR="00860860" w:rsidRPr="00E546C2" w:rsidRDefault="00860860" w:rsidP="005851B4">
      <w:pPr>
        <w:pStyle w:val="a4"/>
        <w:numPr>
          <w:ilvl w:val="0"/>
          <w:numId w:val="4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546C2">
        <w:rPr>
          <w:rFonts w:ascii="Times New Roman" w:hAnsi="Times New Roman"/>
          <w:color w:val="000000"/>
          <w:sz w:val="28"/>
          <w:szCs w:val="28"/>
        </w:rPr>
        <w:t>умение давать эмоциональную оценку</w:t>
      </w:r>
      <w:r w:rsidRPr="00E546C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E546C2">
        <w:rPr>
          <w:rFonts w:ascii="Times New Roman" w:hAnsi="Times New Roman"/>
          <w:color w:val="000000"/>
          <w:sz w:val="28"/>
          <w:szCs w:val="28"/>
        </w:rPr>
        <w:t>деятельности класса.</w:t>
      </w:r>
    </w:p>
    <w:p w:rsidR="00860860" w:rsidRPr="00E546C2" w:rsidRDefault="00860860" w:rsidP="005851B4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Обучающийся получит возможность для формирования</w:t>
      </w:r>
    </w:p>
    <w:p w:rsidR="00860860" w:rsidRPr="006E3E63" w:rsidRDefault="00860860" w:rsidP="005851B4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планировать собственную деятельность, анализировать и</w:t>
      </w:r>
      <w:r w:rsidRPr="006E3E63">
        <w:rPr>
          <w:rFonts w:ascii="Times New Roman" w:hAnsi="Times New Roman"/>
          <w:bCs/>
          <w:sz w:val="28"/>
          <w:szCs w:val="28"/>
        </w:rPr>
        <w:t xml:space="preserve"> объективно оценивать свои поступки и слова, управлять эмоциями при общении со сверстниками и взрослыми.</w:t>
      </w:r>
    </w:p>
    <w:p w:rsidR="00860860" w:rsidRPr="006E3E63" w:rsidRDefault="00860860" w:rsidP="005851B4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3E63">
        <w:rPr>
          <w:rFonts w:ascii="Times New Roman" w:hAnsi="Times New Roman"/>
          <w:bCs/>
          <w:sz w:val="28"/>
          <w:szCs w:val="28"/>
        </w:rPr>
        <w:t xml:space="preserve">умения </w:t>
      </w:r>
      <w:r w:rsidRPr="006E3E63">
        <w:rPr>
          <w:rFonts w:ascii="Times New Roman" w:hAnsi="Times New Roman"/>
          <w:color w:val="000000"/>
          <w:sz w:val="28"/>
          <w:szCs w:val="28"/>
        </w:rPr>
        <w:t>высказывать своё предположения (версии) на основе работы с иллюстрацией; работа по предложенному учителем плану;</w:t>
      </w:r>
    </w:p>
    <w:p w:rsidR="00860860" w:rsidRPr="00492B94" w:rsidRDefault="00860860" w:rsidP="005851B4">
      <w:pPr>
        <w:pStyle w:val="a3"/>
        <w:spacing w:before="0" w:beforeAutospacing="0" w:after="0" w:afterAutospacing="0"/>
        <w:ind w:firstLine="284"/>
        <w:jc w:val="both"/>
        <w:rPr>
          <w:bCs/>
          <w:iCs/>
          <w:color w:val="000000"/>
        </w:rPr>
      </w:pPr>
      <w:r w:rsidRPr="00492B94">
        <w:rPr>
          <w:bCs/>
          <w:iCs/>
          <w:color w:val="000000"/>
        </w:rPr>
        <w:t>ПОЗНАВАТЕЛЬНЫЕ:</w:t>
      </w:r>
    </w:p>
    <w:p w:rsidR="00860860" w:rsidRPr="00E546C2" w:rsidRDefault="00860860" w:rsidP="005851B4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46C2">
        <w:rPr>
          <w:rFonts w:ascii="Times New Roman" w:hAnsi="Times New Roman"/>
          <w:sz w:val="28"/>
          <w:szCs w:val="28"/>
          <w:lang w:eastAsia="ar-SA"/>
        </w:rPr>
        <w:t xml:space="preserve">У </w:t>
      </w:r>
      <w:proofErr w:type="gramStart"/>
      <w:r w:rsidRPr="00E546C2">
        <w:rPr>
          <w:rFonts w:ascii="Times New Roman" w:hAnsi="Times New Roman"/>
          <w:sz w:val="28"/>
          <w:szCs w:val="28"/>
          <w:lang w:eastAsia="ar-SA"/>
        </w:rPr>
        <w:t>обучающегося</w:t>
      </w:r>
      <w:proofErr w:type="gramEnd"/>
      <w:r w:rsidRPr="00E546C2">
        <w:rPr>
          <w:rFonts w:ascii="Times New Roman" w:hAnsi="Times New Roman"/>
          <w:sz w:val="28"/>
          <w:szCs w:val="28"/>
          <w:lang w:eastAsia="ar-SA"/>
        </w:rPr>
        <w:t xml:space="preserve"> будут сформированы:</w:t>
      </w:r>
    </w:p>
    <w:p w:rsidR="00860860" w:rsidRPr="00E546C2" w:rsidRDefault="00860860" w:rsidP="005851B4">
      <w:pPr>
        <w:pStyle w:val="a4"/>
        <w:numPr>
          <w:ilvl w:val="0"/>
          <w:numId w:val="6"/>
        </w:numPr>
        <w:tabs>
          <w:tab w:val="left" w:pos="9650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>умение формулировать собственное мнение, умение не создавать конфликтов и выходить из спорных ситуаций. Опыт самообслуживания и самоорганизации и организации совместной деятельности с другими детьми. Интегрироваться в группу сверстников и строить продуктивное взаимодействие и сотрудничество со сверстниками и взрослыми.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реализация.</w:t>
      </w:r>
    </w:p>
    <w:p w:rsidR="00860860" w:rsidRPr="00E546C2" w:rsidRDefault="00860860" w:rsidP="005851B4">
      <w:pPr>
        <w:pStyle w:val="a4"/>
        <w:numPr>
          <w:ilvl w:val="0"/>
          <w:numId w:val="6"/>
        </w:numPr>
        <w:tabs>
          <w:tab w:val="left" w:pos="9650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умение доносить свою позицию до других: высказывать свою точку зрения и пытаться ее обосновать, приводя аргументы, слушать других, быть готовым изменить свою точку зрения;</w:t>
      </w:r>
    </w:p>
    <w:p w:rsidR="00860860" w:rsidRPr="00E546C2" w:rsidRDefault="00860860" w:rsidP="005851B4">
      <w:pPr>
        <w:pStyle w:val="a4"/>
        <w:numPr>
          <w:ilvl w:val="0"/>
          <w:numId w:val="6"/>
        </w:numPr>
        <w:tabs>
          <w:tab w:val="left" w:pos="9650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 xml:space="preserve">умение делать предварительный отбор источников информации: энциклопедии, справочники, </w:t>
      </w:r>
      <w:proofErr w:type="spellStart"/>
      <w:r w:rsidRPr="00E546C2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E546C2">
        <w:rPr>
          <w:rFonts w:ascii="Times New Roman" w:hAnsi="Times New Roman"/>
          <w:sz w:val="28"/>
          <w:szCs w:val="28"/>
        </w:rPr>
        <w:t xml:space="preserve">; </w:t>
      </w:r>
      <w:r w:rsidRPr="00E546C2">
        <w:rPr>
          <w:rFonts w:ascii="Times New Roman" w:hAnsi="Times New Roman"/>
          <w:color w:val="000000"/>
          <w:sz w:val="28"/>
          <w:szCs w:val="28"/>
        </w:rPr>
        <w:t xml:space="preserve">нахождение ответов на вопросы, используя учебную литературу, свой жизненный опыт и информацию, полученную на уроках и занятиях; </w:t>
      </w:r>
    </w:p>
    <w:p w:rsidR="00860860" w:rsidRPr="00E546C2" w:rsidRDefault="00860860" w:rsidP="005851B4">
      <w:pPr>
        <w:pStyle w:val="a4"/>
        <w:numPr>
          <w:ilvl w:val="0"/>
          <w:numId w:val="6"/>
        </w:numPr>
        <w:tabs>
          <w:tab w:val="left" w:pos="9650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546C2">
        <w:rPr>
          <w:rFonts w:ascii="Times New Roman" w:hAnsi="Times New Roman"/>
          <w:color w:val="000000"/>
          <w:sz w:val="28"/>
          <w:szCs w:val="28"/>
        </w:rPr>
        <w:t xml:space="preserve"> умение делать выводы в результате совместной работы всего класса;</w:t>
      </w:r>
    </w:p>
    <w:p w:rsidR="00860860" w:rsidRPr="00E546C2" w:rsidRDefault="00860860" w:rsidP="005851B4">
      <w:pPr>
        <w:pStyle w:val="a4"/>
        <w:numPr>
          <w:ilvl w:val="0"/>
          <w:numId w:val="6"/>
        </w:numPr>
        <w:tabs>
          <w:tab w:val="left" w:pos="9650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546C2">
        <w:rPr>
          <w:rFonts w:ascii="Times New Roman" w:hAnsi="Times New Roman"/>
          <w:color w:val="000000"/>
          <w:sz w:val="28"/>
          <w:szCs w:val="28"/>
        </w:rPr>
        <w:t>умение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</w:t>
      </w:r>
    </w:p>
    <w:p w:rsidR="00860860" w:rsidRPr="00E546C2" w:rsidRDefault="00860860" w:rsidP="005851B4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E546C2">
        <w:rPr>
          <w:rFonts w:ascii="Times New Roman" w:hAnsi="Times New Roman"/>
          <w:bCs/>
          <w:sz w:val="28"/>
          <w:szCs w:val="28"/>
        </w:rPr>
        <w:t>Обучающийся получит возможность для формирования:</w:t>
      </w:r>
    </w:p>
    <w:p w:rsidR="00860860" w:rsidRPr="00871FF3" w:rsidRDefault="00860860" w:rsidP="005851B4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546C2">
        <w:rPr>
          <w:rFonts w:ascii="Times New Roman" w:hAnsi="Times New Roman"/>
          <w:sz w:val="28"/>
          <w:szCs w:val="28"/>
        </w:rPr>
        <w:t>приемов действий в опасных ситуациях социального характера</w:t>
      </w:r>
      <w:r w:rsidRPr="00871FF3">
        <w:rPr>
          <w:rFonts w:ascii="Times New Roman" w:hAnsi="Times New Roman"/>
          <w:sz w:val="28"/>
          <w:szCs w:val="28"/>
        </w:rPr>
        <w:t xml:space="preserve">; </w:t>
      </w:r>
    </w:p>
    <w:p w:rsidR="00860860" w:rsidRPr="00871FF3" w:rsidRDefault="00860860" w:rsidP="005851B4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71FF3">
        <w:rPr>
          <w:rFonts w:ascii="Times New Roman" w:hAnsi="Times New Roman"/>
          <w:sz w:val="28"/>
          <w:szCs w:val="28"/>
        </w:rPr>
        <w:t>взаимодействовать с окружающими, выполнять различные социальные роли.</w:t>
      </w:r>
    </w:p>
    <w:p w:rsidR="00860860" w:rsidRPr="00492B94" w:rsidRDefault="00860860" w:rsidP="005851B4">
      <w:pPr>
        <w:pStyle w:val="a3"/>
        <w:spacing w:before="0" w:beforeAutospacing="0" w:after="0" w:afterAutospacing="0"/>
        <w:ind w:left="426"/>
        <w:jc w:val="both"/>
        <w:rPr>
          <w:iCs/>
          <w:color w:val="000000"/>
        </w:rPr>
      </w:pPr>
      <w:r w:rsidRPr="00492B94">
        <w:rPr>
          <w:bCs/>
          <w:iCs/>
          <w:color w:val="000000"/>
        </w:rPr>
        <w:t>КОММУНИКАТИВНЫЕ</w:t>
      </w:r>
      <w:r w:rsidRPr="00492B94">
        <w:rPr>
          <w:iCs/>
          <w:color w:val="000000"/>
        </w:rPr>
        <w:t>:</w:t>
      </w:r>
    </w:p>
    <w:p w:rsidR="00860860" w:rsidRPr="00E546C2" w:rsidRDefault="00860860" w:rsidP="005851B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E546C2">
        <w:rPr>
          <w:rFonts w:ascii="Times New Roman" w:hAnsi="Times New Roman"/>
          <w:sz w:val="28"/>
          <w:szCs w:val="28"/>
          <w:lang w:eastAsia="ar-SA"/>
        </w:rPr>
        <w:t xml:space="preserve">У </w:t>
      </w:r>
      <w:proofErr w:type="gramStart"/>
      <w:r w:rsidRPr="00E546C2">
        <w:rPr>
          <w:rFonts w:ascii="Times New Roman" w:hAnsi="Times New Roman"/>
          <w:sz w:val="28"/>
          <w:szCs w:val="28"/>
          <w:lang w:eastAsia="ar-SA"/>
        </w:rPr>
        <w:t>обучающегося</w:t>
      </w:r>
      <w:proofErr w:type="gramEnd"/>
      <w:r w:rsidRPr="00E546C2">
        <w:rPr>
          <w:rFonts w:ascii="Times New Roman" w:hAnsi="Times New Roman"/>
          <w:sz w:val="28"/>
          <w:szCs w:val="28"/>
          <w:lang w:eastAsia="ar-SA"/>
        </w:rPr>
        <w:t xml:space="preserve"> будут сформированы:</w:t>
      </w:r>
    </w:p>
    <w:p w:rsidR="00860860" w:rsidRPr="00E546C2" w:rsidRDefault="00860860" w:rsidP="005851B4">
      <w:pPr>
        <w:pStyle w:val="a3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 xml:space="preserve">умение донести свою позицию до других: оформлять свою мысль в устной и письменной речи </w:t>
      </w:r>
    </w:p>
    <w:p w:rsidR="00860860" w:rsidRPr="00E546C2" w:rsidRDefault="00860860" w:rsidP="005851B4">
      <w:pPr>
        <w:pStyle w:val="a3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 xml:space="preserve">умение слушать и понимать речь других; </w:t>
      </w:r>
    </w:p>
    <w:p w:rsidR="00860860" w:rsidRPr="00E546C2" w:rsidRDefault="00860860" w:rsidP="005851B4">
      <w:pPr>
        <w:pStyle w:val="a3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lastRenderedPageBreak/>
        <w:t xml:space="preserve">умение совместно договариваться о правилах общения и поведения в школе и следовать им; </w:t>
      </w:r>
    </w:p>
    <w:p w:rsidR="00860860" w:rsidRPr="00E546C2" w:rsidRDefault="00860860" w:rsidP="005851B4">
      <w:pPr>
        <w:pStyle w:val="a3"/>
        <w:numPr>
          <w:ilvl w:val="0"/>
          <w:numId w:val="8"/>
        </w:numPr>
        <w:spacing w:before="0" w:beforeAutospacing="0" w:after="0" w:afterAutospacing="0"/>
        <w:ind w:left="709"/>
        <w:jc w:val="both"/>
        <w:rPr>
          <w:rFonts w:ascii="Tahoma" w:hAnsi="Tahoma" w:cs="Tahoma"/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умение выполнять различные роли в группе (лидера, исполнителя, критика).</w:t>
      </w:r>
    </w:p>
    <w:p w:rsidR="00860860" w:rsidRPr="00E546C2" w:rsidRDefault="00860860" w:rsidP="005851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46C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задавать вопросы по существу;</w:t>
      </w:r>
    </w:p>
    <w:p w:rsidR="00860860" w:rsidRPr="00E546C2" w:rsidRDefault="00860860" w:rsidP="005851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46C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использовать речь для регуляции своего действия;</w:t>
      </w:r>
    </w:p>
    <w:p w:rsidR="00860860" w:rsidRPr="00E546C2" w:rsidRDefault="00860860" w:rsidP="005851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46C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контролировать действия партнера;</w:t>
      </w:r>
    </w:p>
    <w:p w:rsidR="00860860" w:rsidRPr="00E546C2" w:rsidRDefault="00860860" w:rsidP="005851B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46C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владеть монологической и диалогической формами речи.</w:t>
      </w:r>
    </w:p>
    <w:p w:rsidR="00860860" w:rsidRPr="00E546C2" w:rsidRDefault="00860860" w:rsidP="005851B4">
      <w:pPr>
        <w:shd w:val="clear" w:color="auto" w:fill="FFFFFF"/>
        <w:spacing w:after="0" w:line="240" w:lineRule="auto"/>
        <w:ind w:left="567" w:hanging="284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E546C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Обучающийся получит возможность научиться:</w:t>
      </w:r>
    </w:p>
    <w:p w:rsidR="00860860" w:rsidRPr="00020200" w:rsidRDefault="00860860" w:rsidP="005851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2020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860860" w:rsidRPr="00020200" w:rsidRDefault="00860860" w:rsidP="005851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2020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860860" w:rsidRPr="00020200" w:rsidRDefault="00860860" w:rsidP="005851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2020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860860" w:rsidRDefault="00860860" w:rsidP="005851B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hanging="284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20200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взаимодействии.</w:t>
      </w:r>
    </w:p>
    <w:p w:rsidR="00860860" w:rsidRPr="00423562" w:rsidRDefault="00860860" w:rsidP="005851B4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423562">
        <w:rPr>
          <w:b/>
          <w:bCs/>
          <w:iCs/>
          <w:color w:val="000000"/>
          <w:sz w:val="28"/>
          <w:szCs w:val="28"/>
        </w:rPr>
        <w:t>Предметные результаты:</w:t>
      </w:r>
      <w:r w:rsidRPr="00423562">
        <w:rPr>
          <w:color w:val="000000"/>
          <w:sz w:val="28"/>
          <w:szCs w:val="28"/>
        </w:rPr>
        <w:t xml:space="preserve"> </w:t>
      </w:r>
    </w:p>
    <w:p w:rsidR="00860860" w:rsidRPr="00E546C2" w:rsidRDefault="00860860" w:rsidP="005851B4">
      <w:pPr>
        <w:pStyle w:val="a3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Обучающийся научится: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составлять индивидуальный режим дня и соблюдать его;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выполнять физические упражнения для развития физических навыков;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различать “полезные” и “вредные” продукты;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использовать средства профилактики ОРЗ, ОРВИ, клещевой энцефалит;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определять благоприятные факторы, воздействующие на здоровье;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заботиться о своем здоровье;</w:t>
      </w:r>
    </w:p>
    <w:p w:rsidR="00860860" w:rsidRPr="00E546C2" w:rsidRDefault="00860860" w:rsidP="005851B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находить выход из ситуаций, связанных с употреблением алкоголя, наркотиков, сигарет;</w:t>
      </w:r>
    </w:p>
    <w:p w:rsidR="00860860" w:rsidRPr="00E546C2" w:rsidRDefault="00860860" w:rsidP="005851B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546C2">
        <w:rPr>
          <w:color w:val="000000"/>
          <w:sz w:val="28"/>
          <w:szCs w:val="28"/>
        </w:rPr>
        <w:t>Обучающийся получит возможность научиться: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E546C2">
        <w:rPr>
          <w:color w:val="000000"/>
          <w:sz w:val="28"/>
          <w:szCs w:val="28"/>
        </w:rPr>
        <w:t>применять коммуникативные и презентационные</w:t>
      </w:r>
      <w:r w:rsidRPr="00004855">
        <w:rPr>
          <w:color w:val="000000"/>
          <w:sz w:val="28"/>
          <w:szCs w:val="28"/>
        </w:rPr>
        <w:t xml:space="preserve"> навыки;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использовать навыки элементарной исследовательской деятельности в своей работе;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находить выход из стрессовых ситуаций;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адекватно оценивать своё поведение в жизненных ситуациях;</w:t>
      </w:r>
    </w:p>
    <w:p w:rsidR="00860860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отвечать за свои поступки;</w:t>
      </w:r>
    </w:p>
    <w:p w:rsidR="00860860" w:rsidRPr="00423562" w:rsidRDefault="00860860" w:rsidP="005851B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04855">
        <w:rPr>
          <w:color w:val="000000"/>
          <w:sz w:val="28"/>
          <w:szCs w:val="28"/>
        </w:rPr>
        <w:t>отстаивать свою нравственную позицию в ситуации выбора.</w:t>
      </w:r>
    </w:p>
    <w:p w:rsidR="00860860" w:rsidRPr="00423562" w:rsidRDefault="00860860" w:rsidP="005851B4">
      <w:pPr>
        <w:pStyle w:val="a3"/>
        <w:spacing w:before="0" w:beforeAutospacing="0" w:after="0" w:afterAutospacing="0"/>
        <w:ind w:firstLine="426"/>
        <w:jc w:val="both"/>
        <w:rPr>
          <w:rFonts w:ascii="Tahoma" w:hAnsi="Tahoma" w:cs="Tahoma"/>
          <w:color w:val="000000"/>
          <w:sz w:val="28"/>
          <w:szCs w:val="28"/>
        </w:rPr>
      </w:pPr>
      <w:r w:rsidRPr="00423562">
        <w:rPr>
          <w:b/>
          <w:bCs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860860" w:rsidRPr="00004855" w:rsidRDefault="00860860" w:rsidP="005851B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04855">
        <w:rPr>
          <w:color w:val="000000"/>
          <w:sz w:val="28"/>
          <w:szCs w:val="28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60860" w:rsidRPr="00004855" w:rsidRDefault="00860860" w:rsidP="005851B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004855">
        <w:rPr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860860" w:rsidRPr="00004855" w:rsidRDefault="00860860" w:rsidP="005851B4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>Содержание курса</w:t>
      </w:r>
    </w:p>
    <w:p w:rsidR="00860860" w:rsidRPr="00423562" w:rsidRDefault="00860860" w:rsidP="005851B4">
      <w:pPr>
        <w:pStyle w:val="a3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23562">
        <w:rPr>
          <w:sz w:val="28"/>
          <w:szCs w:val="28"/>
        </w:rPr>
        <w:t xml:space="preserve">Весь материал разделён на четыре блока: </w:t>
      </w:r>
    </w:p>
    <w:p w:rsidR="00860860" w:rsidRPr="00423562" w:rsidRDefault="00860860" w:rsidP="005851B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23562">
        <w:rPr>
          <w:b/>
          <w:bCs/>
          <w:sz w:val="28"/>
          <w:szCs w:val="28"/>
        </w:rPr>
        <w:lastRenderedPageBreak/>
        <w:t>С подвижными играми дружить – здоровым быть.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Знакомство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с различными видами спорта, значением спорта в жизни человека.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Большое внимание уделяется укреплению здоровья детей через подвижные игры, спортивные состязания.</w:t>
      </w:r>
    </w:p>
    <w:p w:rsidR="00860860" w:rsidRPr="00423562" w:rsidRDefault="00860860" w:rsidP="005851B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23562">
        <w:rPr>
          <w:b/>
          <w:bCs/>
          <w:sz w:val="28"/>
          <w:szCs w:val="28"/>
        </w:rPr>
        <w:t>Тайны нашего здоровья.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Этот блок рассматривает вопросы: что такое здоровье, здоровый образ жизни, что помогает сохранять и укреплять здоровье. Дети знакомятся с особенностями организма человека, причинами возникновения болезней, способами оказания первой медицинской помощи, говорят о правильном питании.</w:t>
      </w:r>
    </w:p>
    <w:p w:rsidR="00860860" w:rsidRPr="00423562" w:rsidRDefault="00860860" w:rsidP="005851B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23562">
        <w:rPr>
          <w:b/>
          <w:bCs/>
          <w:sz w:val="28"/>
          <w:szCs w:val="28"/>
        </w:rPr>
        <w:t>Здоровье в твоих руках.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Данный раздел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посвящён профилактике вредных привычек. Особое внимание нужно обратить на воспитание полезных привычек как альтернативы привычкам вредным. Главное – это формирование ответственности за своё здоровье, приобщение детей к здоровому образу жизни.</w:t>
      </w:r>
    </w:p>
    <w:p w:rsidR="00860860" w:rsidRPr="00423562" w:rsidRDefault="00860860" w:rsidP="005851B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423562">
        <w:rPr>
          <w:b/>
          <w:bCs/>
          <w:sz w:val="28"/>
          <w:szCs w:val="28"/>
        </w:rPr>
        <w:t>Маленькие туристы.</w:t>
      </w:r>
      <w:r w:rsidRPr="00423562">
        <w:rPr>
          <w:rStyle w:val="apple-converted-space"/>
          <w:b/>
          <w:bCs/>
          <w:sz w:val="28"/>
          <w:szCs w:val="28"/>
        </w:rPr>
        <w:t> </w:t>
      </w:r>
      <w:r w:rsidRPr="00423562">
        <w:rPr>
          <w:sz w:val="28"/>
          <w:szCs w:val="28"/>
        </w:rPr>
        <w:t>Туризм обладает притягательной силой. Это не только средство физического и прикладного воспитания. Велика роль туризма в воспитании нравственных качеств личности школьника. Туризм как форма активного отдыха полезен каждому ребёнку. Возможности школьного туризма ограничены, но каждому обучающемуся независимо от его склонностей, желаний и увлечений школа за годы учёбы должна дать некоторый объём туристических знаний и умений. В этом блоке присутствуют теоретические и практические занятия.</w:t>
      </w:r>
    </w:p>
    <w:p w:rsidR="00860860" w:rsidRPr="00004855" w:rsidRDefault="00860860" w:rsidP="005851B4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04855">
        <w:rPr>
          <w:color w:val="000000"/>
          <w:sz w:val="28"/>
          <w:szCs w:val="28"/>
        </w:rPr>
        <w:t>Основными понятиями, которые красной нитью проходят через всю воспитательную работу по реализации этого направления являются</w:t>
      </w:r>
      <w:r w:rsidRPr="00004855">
        <w:rPr>
          <w:rStyle w:val="apple-converted-space"/>
          <w:color w:val="000000"/>
          <w:sz w:val="28"/>
          <w:szCs w:val="28"/>
        </w:rPr>
        <w:t> </w:t>
      </w:r>
      <w:r w:rsidRPr="00004855">
        <w:rPr>
          <w:b/>
          <w:bCs/>
          <w:color w:val="000000"/>
          <w:sz w:val="28"/>
          <w:szCs w:val="28"/>
        </w:rPr>
        <w:t>здоровье</w:t>
      </w:r>
      <w:r w:rsidRPr="00004855">
        <w:rPr>
          <w:color w:val="000000"/>
          <w:sz w:val="28"/>
          <w:szCs w:val="28"/>
        </w:rPr>
        <w:t>,</w:t>
      </w:r>
      <w:r w:rsidRPr="000048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04855">
        <w:rPr>
          <w:b/>
          <w:bCs/>
          <w:color w:val="000000"/>
          <w:sz w:val="28"/>
          <w:szCs w:val="28"/>
        </w:rPr>
        <w:t>здоровый образ жизни</w:t>
      </w:r>
      <w:r w:rsidRPr="00004855">
        <w:rPr>
          <w:color w:val="000000"/>
          <w:sz w:val="28"/>
          <w:szCs w:val="28"/>
        </w:rPr>
        <w:t>,</w:t>
      </w:r>
      <w:r w:rsidRPr="000048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04855">
        <w:rPr>
          <w:b/>
          <w:bCs/>
          <w:color w:val="000000"/>
          <w:sz w:val="28"/>
          <w:szCs w:val="28"/>
        </w:rPr>
        <w:t>ценностное отношение к здоровью.</w:t>
      </w:r>
    </w:p>
    <w:p w:rsidR="005851B4" w:rsidRDefault="005851B4" w:rsidP="008608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1B4" w:rsidRDefault="005851B4" w:rsidP="008608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0860" w:rsidRPr="00426D86" w:rsidRDefault="00860860" w:rsidP="0086086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D86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91"/>
        <w:gridCol w:w="2126"/>
      </w:tblGrid>
      <w:tr w:rsidR="00860860" w:rsidRPr="00423562" w:rsidTr="005851B4">
        <w:trPr>
          <w:trHeight w:val="585"/>
        </w:trPr>
        <w:tc>
          <w:tcPr>
            <w:tcW w:w="1101" w:type="dxa"/>
            <w:vMerge w:val="restart"/>
            <w:vAlign w:val="center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91" w:type="dxa"/>
            <w:vMerge w:val="restart"/>
            <w:vAlign w:val="center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Учебный раздел (тема)</w:t>
            </w:r>
          </w:p>
        </w:tc>
        <w:tc>
          <w:tcPr>
            <w:tcW w:w="2126" w:type="dxa"/>
            <w:vMerge w:val="restart"/>
            <w:vAlign w:val="center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 xml:space="preserve">Часов на изучение </w:t>
            </w:r>
          </w:p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тем раздела</w:t>
            </w:r>
          </w:p>
        </w:tc>
      </w:tr>
      <w:tr w:rsidR="00860860" w:rsidRPr="00423562" w:rsidTr="005851B4">
        <w:trPr>
          <w:trHeight w:val="585"/>
        </w:trPr>
        <w:tc>
          <w:tcPr>
            <w:tcW w:w="1101" w:type="dxa"/>
            <w:vMerge/>
            <w:vAlign w:val="center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vMerge/>
            <w:vAlign w:val="center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860" w:rsidRPr="00423562" w:rsidTr="005851B4">
        <w:trPr>
          <w:trHeight w:val="386"/>
        </w:trPr>
        <w:tc>
          <w:tcPr>
            <w:tcW w:w="1101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860860" w:rsidRPr="00423562" w:rsidRDefault="00860860" w:rsidP="00276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bCs/>
                <w:sz w:val="28"/>
                <w:szCs w:val="28"/>
              </w:rPr>
              <w:t>С подвижными играми дружить – здоровым быть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</w:p>
        </w:tc>
        <w:tc>
          <w:tcPr>
            <w:tcW w:w="2126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0860" w:rsidRPr="00423562" w:rsidTr="005851B4">
        <w:trPr>
          <w:trHeight w:val="386"/>
        </w:trPr>
        <w:tc>
          <w:tcPr>
            <w:tcW w:w="1101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860860" w:rsidRPr="00423562" w:rsidRDefault="00860860" w:rsidP="00276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bCs/>
                <w:sz w:val="28"/>
                <w:szCs w:val="28"/>
              </w:rPr>
              <w:t>Тайны нашего здоровья.</w:t>
            </w:r>
            <w:r w:rsidRPr="00423562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0860" w:rsidRPr="00423562" w:rsidTr="005851B4">
        <w:trPr>
          <w:trHeight w:val="386"/>
        </w:trPr>
        <w:tc>
          <w:tcPr>
            <w:tcW w:w="1101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860860" w:rsidRPr="00423562" w:rsidRDefault="00860860" w:rsidP="002769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bCs/>
                <w:sz w:val="28"/>
                <w:szCs w:val="28"/>
              </w:rPr>
              <w:t>Здоровье в твоих руках</w:t>
            </w:r>
          </w:p>
        </w:tc>
        <w:tc>
          <w:tcPr>
            <w:tcW w:w="2126" w:type="dxa"/>
          </w:tcPr>
          <w:p w:rsidR="00860860" w:rsidRPr="00423562" w:rsidRDefault="00E546C2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60860" w:rsidRPr="00423562" w:rsidTr="005851B4">
        <w:trPr>
          <w:trHeight w:val="386"/>
        </w:trPr>
        <w:tc>
          <w:tcPr>
            <w:tcW w:w="1101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860860" w:rsidRPr="00423562" w:rsidRDefault="00860860" w:rsidP="00276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bCs/>
                <w:sz w:val="28"/>
                <w:szCs w:val="28"/>
              </w:rPr>
              <w:t>Маленькие туристы</w:t>
            </w:r>
          </w:p>
        </w:tc>
        <w:tc>
          <w:tcPr>
            <w:tcW w:w="2126" w:type="dxa"/>
          </w:tcPr>
          <w:p w:rsidR="00860860" w:rsidRPr="00423562" w:rsidRDefault="00860860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60860" w:rsidRPr="00423562" w:rsidTr="005851B4">
        <w:trPr>
          <w:trHeight w:val="386"/>
        </w:trPr>
        <w:tc>
          <w:tcPr>
            <w:tcW w:w="7792" w:type="dxa"/>
            <w:gridSpan w:val="2"/>
          </w:tcPr>
          <w:p w:rsidR="00860860" w:rsidRPr="00423562" w:rsidRDefault="00860860" w:rsidP="002769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3562">
              <w:rPr>
                <w:rFonts w:ascii="Times New Roman" w:hAnsi="Times New Roman"/>
                <w:sz w:val="28"/>
                <w:szCs w:val="28"/>
              </w:rPr>
              <w:t xml:space="preserve">Всего часов за учебный год </w:t>
            </w:r>
          </w:p>
        </w:tc>
        <w:tc>
          <w:tcPr>
            <w:tcW w:w="2126" w:type="dxa"/>
          </w:tcPr>
          <w:p w:rsidR="00860860" w:rsidRPr="00423562" w:rsidRDefault="00E546C2" w:rsidP="002769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860860" w:rsidRDefault="00860860" w:rsidP="00860860">
      <w:pPr>
        <w:shd w:val="clear" w:color="auto" w:fill="FFFFFF"/>
        <w:tabs>
          <w:tab w:val="left" w:pos="648"/>
        </w:tabs>
        <w:spacing w:after="0" w:line="240" w:lineRule="auto"/>
        <w:ind w:left="720" w:right="7"/>
        <w:jc w:val="both"/>
        <w:rPr>
          <w:rFonts w:ascii="Times New Roman" w:hAnsi="Times New Roman"/>
          <w:bCs/>
          <w:sz w:val="24"/>
          <w:szCs w:val="24"/>
        </w:rPr>
      </w:pPr>
    </w:p>
    <w:p w:rsidR="00860860" w:rsidRPr="00A508AE" w:rsidRDefault="00860860" w:rsidP="00860860">
      <w:pPr>
        <w:shd w:val="clear" w:color="auto" w:fill="FFFFFF"/>
        <w:tabs>
          <w:tab w:val="left" w:pos="648"/>
        </w:tabs>
        <w:spacing w:after="0" w:line="240" w:lineRule="auto"/>
        <w:ind w:left="720" w:right="7"/>
        <w:jc w:val="both"/>
        <w:rPr>
          <w:rFonts w:ascii="Times New Roman" w:hAnsi="Times New Roman"/>
          <w:bCs/>
          <w:sz w:val="24"/>
          <w:szCs w:val="24"/>
        </w:rPr>
      </w:pPr>
    </w:p>
    <w:p w:rsidR="00860860" w:rsidRDefault="00860860" w:rsidP="00860860">
      <w:pPr>
        <w:pStyle w:val="a4"/>
        <w:shd w:val="clear" w:color="auto" w:fill="FFFFFF"/>
        <w:tabs>
          <w:tab w:val="left" w:pos="648"/>
        </w:tabs>
        <w:spacing w:after="0" w:line="240" w:lineRule="auto"/>
        <w:ind w:right="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</w:p>
    <w:p w:rsidR="00860860" w:rsidRDefault="00860860" w:rsidP="00860860">
      <w:pPr>
        <w:pStyle w:val="ParagraphStyle"/>
        <w:shd w:val="clear" w:color="auto" w:fill="FFFFFF"/>
        <w:tabs>
          <w:tab w:val="left" w:pos="1161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851B4" w:rsidRDefault="005851B4" w:rsidP="00860860">
      <w:pPr>
        <w:pStyle w:val="ParagraphStyle"/>
        <w:shd w:val="clear" w:color="auto" w:fill="FFFFFF"/>
        <w:tabs>
          <w:tab w:val="left" w:pos="1161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851B4" w:rsidRDefault="005851B4" w:rsidP="00860860">
      <w:pPr>
        <w:pStyle w:val="ParagraphStyle"/>
        <w:shd w:val="clear" w:color="auto" w:fill="FFFFFF"/>
        <w:tabs>
          <w:tab w:val="left" w:pos="1161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5851B4" w:rsidRDefault="005851B4" w:rsidP="00860860">
      <w:pPr>
        <w:pStyle w:val="ParagraphStyle"/>
        <w:shd w:val="clear" w:color="auto" w:fill="FFFFFF"/>
        <w:tabs>
          <w:tab w:val="left" w:pos="11610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E546C2" w:rsidRDefault="00E546C2" w:rsidP="00E546C2">
      <w:pPr>
        <w:pStyle w:val="ParagraphStyle"/>
        <w:shd w:val="clear" w:color="auto" w:fill="FFFFFF"/>
        <w:tabs>
          <w:tab w:val="left" w:pos="1161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860860" w:rsidRPr="00CB1CF3" w:rsidRDefault="00860860" w:rsidP="00860860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B1CF3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Календарно-тематическое планирование 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9753"/>
      </w:tblGrid>
      <w:tr w:rsidR="00492B94" w:rsidRPr="003E6ABD" w:rsidTr="00492B94">
        <w:trPr>
          <w:trHeight w:val="317"/>
        </w:trPr>
        <w:tc>
          <w:tcPr>
            <w:tcW w:w="737" w:type="dxa"/>
            <w:vMerge w:val="restart"/>
          </w:tcPr>
          <w:p w:rsidR="00492B94" w:rsidRPr="003E6ABD" w:rsidRDefault="00492B94" w:rsidP="00860860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E6ABD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gramStart"/>
            <w:r w:rsidRPr="003E6ABD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3E6ABD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9753" w:type="dxa"/>
            <w:vMerge w:val="restart"/>
          </w:tcPr>
          <w:p w:rsidR="00492B94" w:rsidRPr="003E6ABD" w:rsidRDefault="00492B94" w:rsidP="0086086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6ABD">
              <w:rPr>
                <w:rFonts w:ascii="Times New Roman" w:hAnsi="Times New Roman"/>
                <w:color w:val="000000" w:themeColor="text1"/>
              </w:rPr>
              <w:t>Тема урока</w:t>
            </w:r>
          </w:p>
          <w:p w:rsidR="00492B94" w:rsidRPr="003E6ABD" w:rsidRDefault="00492B94" w:rsidP="0086086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B94" w:rsidRPr="003E6ABD" w:rsidTr="00492B94">
        <w:trPr>
          <w:trHeight w:val="317"/>
        </w:trPr>
        <w:tc>
          <w:tcPr>
            <w:tcW w:w="737" w:type="dxa"/>
            <w:vMerge/>
          </w:tcPr>
          <w:p w:rsidR="00492B94" w:rsidRPr="003E6ABD" w:rsidRDefault="00492B94" w:rsidP="00860860">
            <w:pPr>
              <w:pStyle w:val="ParagraphStyle"/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vMerge/>
            <w:tcBorders>
              <w:left w:val="single" w:sz="4" w:space="0" w:color="auto"/>
            </w:tcBorders>
            <w:vAlign w:val="center"/>
          </w:tcPr>
          <w:p w:rsidR="00492B94" w:rsidRPr="003E6ABD" w:rsidRDefault="00492B94" w:rsidP="00860860">
            <w:pPr>
              <w:pStyle w:val="ParagraphStyle"/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bidi="kn-IN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57098C" w:rsidRDefault="00492B94" w:rsidP="00860860">
            <w:pPr>
              <w:shd w:val="clear" w:color="auto" w:fill="FFFFFF"/>
              <w:spacing w:after="0" w:line="240" w:lineRule="auto"/>
              <w:ind w:left="282" w:right="101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bidi="kn-IN"/>
              </w:rPr>
            </w:pPr>
            <w:r w:rsidRPr="0057098C">
              <w:rPr>
                <w:rFonts w:ascii="Times New Roman" w:hAnsi="Times New Roman"/>
                <w:b/>
                <w:bCs/>
                <w:sz w:val="24"/>
                <w:szCs w:val="24"/>
              </w:rPr>
              <w:t>С подвижными играми дружить – здоровым быть! (8 часов)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E6AB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57098C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 xml:space="preserve">Водный инструктаж по технике безопасности. Чтоб болезней не бояться – надо спортом заниматься. 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E6AB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Шалости и травмы. Подвижные игры с обручем.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Шалости и травмы. Подвижные игры с мячом.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Шалости и травмы. Подвижные игры со скакалкой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Мой любимый вид спорта. Командные подвижные игры.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3E6ABD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753" w:type="dxa"/>
            <w:tcBorders>
              <w:bottom w:val="single" w:sz="4" w:space="0" w:color="auto"/>
            </w:tcBorders>
          </w:tcPr>
          <w:p w:rsidR="00492B94" w:rsidRPr="003E6ABD" w:rsidRDefault="00492B94" w:rsidP="0057098C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 xml:space="preserve">Осенние забавы. 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top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Уличные подвижные игры.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Осенние забавы. Уличные подвижные игры.</w:t>
            </w:r>
          </w:p>
        </w:tc>
      </w:tr>
      <w:tr w:rsidR="00492B94" w:rsidRPr="003E6ABD" w:rsidTr="00492B94">
        <w:trPr>
          <w:trHeight w:val="391"/>
        </w:trPr>
        <w:tc>
          <w:tcPr>
            <w:tcW w:w="737" w:type="dxa"/>
            <w:tcBorders>
              <w:bottom w:val="single" w:sz="4" w:space="0" w:color="000000"/>
              <w:righ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3" w:type="dxa"/>
            <w:tcBorders>
              <w:left w:val="single" w:sz="4" w:space="0" w:color="auto"/>
              <w:bottom w:val="single" w:sz="4" w:space="0" w:color="000000"/>
            </w:tcBorders>
          </w:tcPr>
          <w:p w:rsidR="00492B94" w:rsidRPr="0057098C" w:rsidRDefault="00492B94" w:rsidP="00860860">
            <w:pPr>
              <w:tabs>
                <w:tab w:val="left" w:pos="648"/>
              </w:tabs>
              <w:spacing w:after="0"/>
              <w:ind w:left="1422" w:right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98C">
              <w:rPr>
                <w:rFonts w:ascii="Times New Roman" w:hAnsi="Times New Roman"/>
                <w:b/>
                <w:bCs/>
                <w:sz w:val="24"/>
                <w:szCs w:val="24"/>
              </w:rPr>
              <w:t>Тайны нашего здоровья (8 часов)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Дорога к доброму здоровью.</w:t>
            </w:r>
          </w:p>
        </w:tc>
      </w:tr>
      <w:tr w:rsidR="00492B94" w:rsidRPr="003E6ABD" w:rsidTr="00492B94">
        <w:trPr>
          <w:trHeight w:val="58"/>
        </w:trPr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Азбука здоровья.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Мы здоровьем дорожим – соблюдаем свой режим.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E6ABD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Мой внешний вид – залог здоровья.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Мои друзья </w:t>
            </w: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– вода и мыло.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Путешествие в страну Зубной щетки.</w:t>
            </w:r>
          </w:p>
        </w:tc>
      </w:tr>
      <w:tr w:rsidR="00492B94" w:rsidRPr="003E6ABD" w:rsidTr="00492B94">
        <w:trPr>
          <w:trHeight w:val="361"/>
        </w:trPr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Здоровье в порядке – спасибо зарядке.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Сон – лучшее лекарство.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57098C" w:rsidRDefault="00492B94" w:rsidP="00860860">
            <w:pPr>
              <w:tabs>
                <w:tab w:val="left" w:pos="648"/>
              </w:tabs>
              <w:spacing w:after="0"/>
              <w:ind w:left="1002" w:right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 в твоих руках (12</w:t>
            </w:r>
            <w:r w:rsidRPr="005709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Здоровая пища для всей семьи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sz w:val="24"/>
                <w:szCs w:val="24"/>
              </w:rPr>
              <w:t>Витамины – наши друзья.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«Магазин полезных продуктов»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Вода как источник жизни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Дороже алмазов мои два глаза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Правильная осанка – основа здоровья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Профилактика ушных болезней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5920B9">
            <w:pPr>
              <w:tabs>
                <w:tab w:val="left" w:pos="648"/>
              </w:tabs>
              <w:spacing w:after="0" w:line="240" w:lineRule="auto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 xml:space="preserve">Посеешь привычку – пожнешь характер. 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5851B4">
            <w:pPr>
              <w:tabs>
                <w:tab w:val="left" w:pos="648"/>
              </w:tabs>
              <w:spacing w:after="0" w:line="240" w:lineRule="auto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Профилактика вредных привычек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Компьютер: друг или враг?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5851B4">
            <w:pPr>
              <w:tabs>
                <w:tab w:val="left" w:pos="648"/>
              </w:tabs>
              <w:spacing w:after="0" w:line="240" w:lineRule="auto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Инфекционные болезни. Пути передачи инфекционных заболеваний.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инфекционных заболеваний.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57098C" w:rsidRDefault="00492B94" w:rsidP="00860860">
            <w:pPr>
              <w:tabs>
                <w:tab w:val="left" w:pos="648"/>
              </w:tabs>
              <w:spacing w:after="0"/>
              <w:ind w:left="522" w:right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098C">
              <w:rPr>
                <w:rFonts w:ascii="Times New Roman" w:hAnsi="Times New Roman"/>
                <w:b/>
                <w:bCs/>
                <w:sz w:val="24"/>
                <w:szCs w:val="24"/>
              </w:rPr>
              <w:t>Маленькие туристы (6 часов)</w:t>
            </w:r>
          </w:p>
        </w:tc>
      </w:tr>
      <w:tr w:rsidR="00492B94" w:rsidRPr="003E6ABD" w:rsidTr="00492B94">
        <w:tc>
          <w:tcPr>
            <w:tcW w:w="737" w:type="dxa"/>
            <w:tcBorders>
              <w:right w:val="single" w:sz="4" w:space="0" w:color="auto"/>
            </w:tcBorders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  <w:tcBorders>
              <w:left w:val="single" w:sz="4" w:space="0" w:color="auto"/>
            </w:tcBorders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в походе.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Лесная аптека на службе человека.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Первая помощь при травмах.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Первая помощь при укусах насекомых.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>Веселые старты с применением туристского оборудования.</w:t>
            </w:r>
          </w:p>
        </w:tc>
      </w:tr>
      <w:tr w:rsidR="00492B94" w:rsidRPr="003E6ABD" w:rsidTr="00492B94">
        <w:tc>
          <w:tcPr>
            <w:tcW w:w="737" w:type="dxa"/>
          </w:tcPr>
          <w:p w:rsidR="00492B94" w:rsidRPr="003E6ABD" w:rsidRDefault="00492B94" w:rsidP="00860860">
            <w:pPr>
              <w:pStyle w:val="ParagraphStyle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753" w:type="dxa"/>
          </w:tcPr>
          <w:p w:rsidR="00492B94" w:rsidRPr="003E6ABD" w:rsidRDefault="00492B94" w:rsidP="00860860">
            <w:pPr>
              <w:tabs>
                <w:tab w:val="left" w:pos="648"/>
              </w:tabs>
              <w:spacing w:after="0"/>
              <w:ind w:right="7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ABD">
              <w:rPr>
                <w:rFonts w:ascii="Times New Roman" w:hAnsi="Times New Roman"/>
                <w:bCs/>
                <w:sz w:val="24"/>
                <w:szCs w:val="24"/>
              </w:rPr>
              <w:t xml:space="preserve">Итоговое занятие. Правила поведения и техника безопасности на летних каникулах. </w:t>
            </w:r>
          </w:p>
        </w:tc>
      </w:tr>
    </w:tbl>
    <w:p w:rsidR="00860860" w:rsidRDefault="00860860" w:rsidP="00860860">
      <w:pPr>
        <w:shd w:val="clear" w:color="auto" w:fill="FFFFFF"/>
        <w:tabs>
          <w:tab w:val="left" w:pos="648"/>
        </w:tabs>
        <w:spacing w:after="0" w:line="240" w:lineRule="auto"/>
        <w:ind w:right="7"/>
        <w:jc w:val="both"/>
        <w:rPr>
          <w:rFonts w:ascii="Times New Roman" w:hAnsi="Times New Roman"/>
          <w:bCs/>
          <w:sz w:val="24"/>
          <w:szCs w:val="24"/>
        </w:rPr>
      </w:pPr>
    </w:p>
    <w:p w:rsidR="00860860" w:rsidRDefault="00860860" w:rsidP="00860860">
      <w:pPr>
        <w:shd w:val="clear" w:color="auto" w:fill="FFFFFF"/>
        <w:tabs>
          <w:tab w:val="left" w:pos="648"/>
        </w:tabs>
        <w:spacing w:after="0" w:line="240" w:lineRule="auto"/>
        <w:ind w:right="7"/>
        <w:jc w:val="both"/>
        <w:rPr>
          <w:rFonts w:ascii="Times New Roman" w:hAnsi="Times New Roman"/>
          <w:bCs/>
          <w:sz w:val="24"/>
          <w:szCs w:val="24"/>
        </w:rPr>
      </w:pPr>
    </w:p>
    <w:p w:rsidR="00860860" w:rsidRPr="0025351A" w:rsidRDefault="00860860" w:rsidP="00860860">
      <w:pPr>
        <w:pStyle w:val="a3"/>
        <w:rPr>
          <w:color w:val="000000"/>
          <w:sz w:val="18"/>
          <w:szCs w:val="18"/>
        </w:rPr>
      </w:pPr>
    </w:p>
    <w:p w:rsidR="00B504A0" w:rsidRDefault="00B504A0"/>
    <w:sectPr w:rsidR="00B504A0" w:rsidSect="00492B94">
      <w:pgSz w:w="11906" w:h="16838"/>
      <w:pgMar w:top="709" w:right="42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HWIF+TimesNewRomanPSMT">
    <w:charset w:val="01"/>
    <w:family w:val="auto"/>
    <w:pitch w:val="variable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9DD"/>
    <w:multiLevelType w:val="hybridMultilevel"/>
    <w:tmpl w:val="D95C2DD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682EA6"/>
    <w:multiLevelType w:val="hybridMultilevel"/>
    <w:tmpl w:val="B7A6FC4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004B13"/>
    <w:multiLevelType w:val="hybridMultilevel"/>
    <w:tmpl w:val="D50A7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7296"/>
    <w:multiLevelType w:val="hybridMultilevel"/>
    <w:tmpl w:val="C3CC19CE"/>
    <w:lvl w:ilvl="0" w:tplc="3F005C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C5BE5"/>
    <w:multiLevelType w:val="hybridMultilevel"/>
    <w:tmpl w:val="3EF81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021B9"/>
    <w:multiLevelType w:val="multilevel"/>
    <w:tmpl w:val="EC08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B75ED"/>
    <w:multiLevelType w:val="hybridMultilevel"/>
    <w:tmpl w:val="AA4A8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86393"/>
    <w:multiLevelType w:val="hybridMultilevel"/>
    <w:tmpl w:val="A8B244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D308C1"/>
    <w:multiLevelType w:val="hybridMultilevel"/>
    <w:tmpl w:val="154C46D2"/>
    <w:lvl w:ilvl="0" w:tplc="C0C838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84397"/>
    <w:multiLevelType w:val="hybridMultilevel"/>
    <w:tmpl w:val="713EE9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F0A28B1"/>
    <w:multiLevelType w:val="hybridMultilevel"/>
    <w:tmpl w:val="A4AE4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76A10"/>
    <w:multiLevelType w:val="hybridMultilevel"/>
    <w:tmpl w:val="91D621D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ADD1B02"/>
    <w:multiLevelType w:val="hybridMultilevel"/>
    <w:tmpl w:val="A87E9BC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8D61AF2"/>
    <w:multiLevelType w:val="multilevel"/>
    <w:tmpl w:val="D7D8F1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2A7EDD"/>
    <w:multiLevelType w:val="hybridMultilevel"/>
    <w:tmpl w:val="51A0C2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60"/>
    <w:rsid w:val="00492B94"/>
    <w:rsid w:val="0057098C"/>
    <w:rsid w:val="005851B4"/>
    <w:rsid w:val="005920B9"/>
    <w:rsid w:val="00860860"/>
    <w:rsid w:val="00B504A0"/>
    <w:rsid w:val="00E15C6E"/>
    <w:rsid w:val="00E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860"/>
  </w:style>
  <w:style w:type="paragraph" w:styleId="a4">
    <w:name w:val="List Paragraph"/>
    <w:basedOn w:val="a"/>
    <w:uiPriority w:val="1"/>
    <w:qFormat/>
    <w:rsid w:val="00860860"/>
    <w:pPr>
      <w:ind w:left="720"/>
      <w:contextualSpacing/>
    </w:pPr>
  </w:style>
  <w:style w:type="paragraph" w:customStyle="1" w:styleId="ParagraphStyle">
    <w:name w:val="Paragraph Style"/>
    <w:rsid w:val="00860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6086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60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860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608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0860"/>
  </w:style>
  <w:style w:type="paragraph" w:styleId="a4">
    <w:name w:val="List Paragraph"/>
    <w:basedOn w:val="a"/>
    <w:uiPriority w:val="1"/>
    <w:qFormat/>
    <w:rsid w:val="00860860"/>
    <w:pPr>
      <w:ind w:left="720"/>
      <w:contextualSpacing/>
    </w:pPr>
  </w:style>
  <w:style w:type="paragraph" w:customStyle="1" w:styleId="ParagraphStyle">
    <w:name w:val="Paragraph Style"/>
    <w:rsid w:val="008608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6086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60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8608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860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7</cp:revision>
  <dcterms:created xsi:type="dcterms:W3CDTF">2023-09-20T10:16:00Z</dcterms:created>
  <dcterms:modified xsi:type="dcterms:W3CDTF">2023-09-21T07:20:00Z</dcterms:modified>
</cp:coreProperties>
</file>